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62D0" w14:textId="42B59A27" w:rsidR="0009023D" w:rsidRDefault="00774A92">
      <w:r>
        <w:rPr>
          <w:noProof/>
        </w:rPr>
        <w:drawing>
          <wp:anchor distT="0" distB="0" distL="114300" distR="114300" simplePos="0" relativeHeight="251657728" behindDoc="0" locked="0" layoutInCell="1" allowOverlap="1" wp14:anchorId="5FC5CC68" wp14:editId="2565853F">
            <wp:simplePos x="0" y="0"/>
            <wp:positionH relativeFrom="column">
              <wp:posOffset>685800</wp:posOffset>
            </wp:positionH>
            <wp:positionV relativeFrom="paragraph">
              <wp:posOffset>2514600</wp:posOffset>
            </wp:positionV>
            <wp:extent cx="4819015" cy="4914900"/>
            <wp:effectExtent l="438150" t="419100" r="400685" b="400050"/>
            <wp:wrapNone/>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50493">
                      <a:off x="0" y="0"/>
                      <a:ext cx="4819015" cy="491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1B0EE" w14:textId="1C84CCCE" w:rsidR="0009023D" w:rsidRDefault="00774A92">
      <w:pPr>
        <w:pStyle w:val="Otsikko1"/>
        <w:rPr>
          <w:lang w:val="sv-SE"/>
        </w:rPr>
      </w:pPr>
      <w:r>
        <w:rPr>
          <w:noProof/>
        </w:rPr>
        <mc:AlternateContent>
          <mc:Choice Requires="wps">
            <w:drawing>
              <wp:anchor distT="0" distB="0" distL="114300" distR="114300" simplePos="0" relativeHeight="251656704" behindDoc="0" locked="0" layoutInCell="1" allowOverlap="1" wp14:anchorId="423F9895" wp14:editId="2712EFC3">
                <wp:simplePos x="0" y="0"/>
                <wp:positionH relativeFrom="column">
                  <wp:posOffset>-114300</wp:posOffset>
                </wp:positionH>
                <wp:positionV relativeFrom="paragraph">
                  <wp:posOffset>595630</wp:posOffset>
                </wp:positionV>
                <wp:extent cx="6172200" cy="1257300"/>
                <wp:effectExtent l="0" t="0" r="3810" b="444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9FE6B" w14:textId="77777777" w:rsidR="0009023D" w:rsidRPr="006131C0" w:rsidRDefault="0009023D">
                            <w:pPr>
                              <w:rPr>
                                <w:b/>
                                <w:caps/>
                                <w:sz w:val="48"/>
                                <w:szCs w:val="48"/>
                                <w:lang w:val="sv-SE"/>
                              </w:rPr>
                            </w:pPr>
                            <w:r w:rsidRPr="006131C0">
                              <w:rPr>
                                <w:b/>
                                <w:caps/>
                                <w:sz w:val="48"/>
                                <w:szCs w:val="48"/>
                                <w:lang w:val="sv-SE"/>
                              </w:rPr>
                              <w:t>Så använder jag Daisy-spelaren</w:t>
                            </w:r>
                          </w:p>
                          <w:p w14:paraId="2A02165B" w14:textId="77777777" w:rsidR="0009023D" w:rsidRDefault="0009023D">
                            <w:pPr>
                              <w:rPr>
                                <w:b/>
                                <w:sz w:val="48"/>
                                <w:szCs w:val="48"/>
                                <w:lang w:val="en-GB"/>
                              </w:rPr>
                            </w:pPr>
                            <w:r>
                              <w:rPr>
                                <w:b/>
                                <w:sz w:val="48"/>
                                <w:szCs w:val="48"/>
                                <w:lang w:val="en-GB"/>
                              </w:rPr>
                              <w:t>Victor Reader Classic</w:t>
                            </w:r>
                            <w:r w:rsidR="009E4128">
                              <w:rPr>
                                <w:b/>
                                <w:sz w:val="48"/>
                                <w:szCs w:val="48"/>
                                <w:lang w:val="en-GB"/>
                              </w:rPr>
                              <w:t>X</w:t>
                            </w:r>
                            <w:r>
                              <w:rPr>
                                <w:b/>
                                <w:sz w:val="48"/>
                                <w:szCs w:val="48"/>
                                <w:lang w:val="en-GB"/>
                              </w:rPr>
                              <w:t xml:space="preserve"> </w:t>
                            </w:r>
                            <w:proofErr w:type="spellStart"/>
                            <w:r>
                              <w:rPr>
                                <w:b/>
                                <w:sz w:val="48"/>
                                <w:szCs w:val="48"/>
                                <w:lang w:val="en-GB"/>
                              </w:rPr>
                              <w:t>Bruksanvisning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F9895" id="_x0000_t202" coordsize="21600,21600" o:spt="202" path="m,l,21600r21600,l21600,xe">
                <v:stroke joinstyle="miter"/>
                <v:path gradientshapeok="t" o:connecttype="rect"/>
              </v:shapetype>
              <v:shape id="Text Box 34" o:spid="_x0000_s1026" type="#_x0000_t202" style="position:absolute;margin-left:-9pt;margin-top:46.9pt;width:48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" stroked="f">
                <v:textbox>
                  <w:txbxContent>
                    <w:p w14:paraId="34D9FE6B" w14:textId="77777777" w:rsidR="0009023D" w:rsidRPr="006131C0" w:rsidRDefault="0009023D">
                      <w:pPr>
                        <w:rPr>
                          <w:b/>
                          <w:caps/>
                          <w:sz w:val="48"/>
                          <w:szCs w:val="48"/>
                          <w:lang w:val="sv-SE"/>
                        </w:rPr>
                      </w:pPr>
                      <w:r w:rsidRPr="006131C0">
                        <w:rPr>
                          <w:b/>
                          <w:caps/>
                          <w:sz w:val="48"/>
                          <w:szCs w:val="48"/>
                          <w:lang w:val="sv-SE"/>
                        </w:rPr>
                        <w:t>Så använder jag Daisy-spelaren</w:t>
                      </w:r>
                    </w:p>
                    <w:p w14:paraId="2A02165B" w14:textId="77777777" w:rsidR="0009023D" w:rsidRDefault="0009023D">
                      <w:pPr>
                        <w:rPr>
                          <w:b/>
                          <w:sz w:val="48"/>
                          <w:szCs w:val="48"/>
                          <w:lang w:val="en-GB"/>
                        </w:rPr>
                      </w:pPr>
                      <w:r>
                        <w:rPr>
                          <w:b/>
                          <w:sz w:val="48"/>
                          <w:szCs w:val="48"/>
                          <w:lang w:val="en-GB"/>
                        </w:rPr>
                        <w:t>Victor Reader Classic</w:t>
                      </w:r>
                      <w:r w:rsidR="009E4128">
                        <w:rPr>
                          <w:b/>
                          <w:sz w:val="48"/>
                          <w:szCs w:val="48"/>
                          <w:lang w:val="en-GB"/>
                        </w:rPr>
                        <w:t>X</w:t>
                      </w:r>
                      <w:r>
                        <w:rPr>
                          <w:b/>
                          <w:sz w:val="48"/>
                          <w:szCs w:val="48"/>
                          <w:lang w:val="en-GB"/>
                        </w:rPr>
                        <w:t xml:space="preserve"> </w:t>
                      </w:r>
                      <w:proofErr w:type="spellStart"/>
                      <w:r>
                        <w:rPr>
                          <w:b/>
                          <w:sz w:val="48"/>
                          <w:szCs w:val="48"/>
                          <w:lang w:val="en-GB"/>
                        </w:rPr>
                        <w:t>Bruksanvisning</w:t>
                      </w:r>
                      <w:proofErr w:type="spellEnd"/>
                    </w:p>
                  </w:txbxContent>
                </v:textbox>
              </v:shape>
            </w:pict>
          </mc:Fallback>
        </mc:AlternateContent>
      </w:r>
      <w:r w:rsidR="0009023D">
        <w:rPr>
          <w:lang w:val="sv-SE"/>
        </w:rPr>
        <w:br w:type="page"/>
      </w:r>
      <w:r w:rsidR="0009023D">
        <w:rPr>
          <w:lang w:val="sv-SE"/>
        </w:rPr>
        <w:lastRenderedPageBreak/>
        <w:t>Så använder jag Daisy-spelaren</w:t>
      </w:r>
    </w:p>
    <w:p w14:paraId="3F8DA5D4" w14:textId="77777777" w:rsidR="0009023D" w:rsidRPr="0029007E" w:rsidRDefault="0009023D">
      <w:pPr>
        <w:rPr>
          <w:lang w:val="sv-SE"/>
        </w:rPr>
      </w:pPr>
      <w:r w:rsidRPr="0029007E">
        <w:rPr>
          <w:lang w:val="sv-SE"/>
        </w:rPr>
        <w:t>Modell: Victor Reader ClassicX</w:t>
      </w:r>
    </w:p>
    <w:p w14:paraId="381F8A29" w14:textId="77777777" w:rsidR="0009023D" w:rsidRPr="0029007E" w:rsidRDefault="0009023D">
      <w:pPr>
        <w:rPr>
          <w:b/>
          <w:lang w:val="sv-SE"/>
        </w:rPr>
      </w:pPr>
    </w:p>
    <w:p w14:paraId="2D042010" w14:textId="77777777" w:rsidR="0009023D" w:rsidRDefault="0009023D">
      <w:pPr>
        <w:rPr>
          <w:lang w:val="sv-SE"/>
        </w:rPr>
      </w:pPr>
      <w:r>
        <w:rPr>
          <w:lang w:val="sv-SE"/>
        </w:rPr>
        <w:t>Den här bruksanvisningen beskriver steg för steg hur man gör för att lyssna på talböcker och andra publikationer med en Daisy-spelare. Böckerna levereras på CD-skiva. För den som har använt kassettspelare är många av Daisys funktioner bekanta sedan tidigare. Dessutom finns det nya funktioner som man har nytta av efter lite övning.</w:t>
      </w:r>
    </w:p>
    <w:p w14:paraId="124EBF23" w14:textId="77777777" w:rsidR="0009023D" w:rsidRDefault="0009023D">
      <w:pPr>
        <w:rPr>
          <w:lang w:val="sv-SE"/>
        </w:rPr>
      </w:pPr>
    </w:p>
    <w:p w14:paraId="72075377" w14:textId="77777777" w:rsidR="0009023D" w:rsidRDefault="0009023D">
      <w:pPr>
        <w:rPr>
          <w:lang w:val="sv-SE"/>
        </w:rPr>
      </w:pPr>
      <w:r>
        <w:rPr>
          <w:lang w:val="sv-SE"/>
        </w:rPr>
        <w:t>Daisy-spelaren har en instruktionsröst som vid varje knapptryckning talar om knappens funktion. Därför gör det ingenting om man inte alltid kommer ihåg vilken knapp man skulle trycka på. Skivan och apparaten skadas inte heller av att man trycker på fel knapp. Spelaren har ett uttag för hörlurar. Det finns på apparatens högra sida, skilt från de andra uttagen.</w:t>
      </w:r>
    </w:p>
    <w:p w14:paraId="1E19ED73" w14:textId="77777777" w:rsidR="0009023D" w:rsidRPr="00221E30" w:rsidRDefault="0009023D">
      <w:pPr>
        <w:rPr>
          <w:b/>
          <w:lang w:val="sv-FI"/>
        </w:rPr>
      </w:pPr>
    </w:p>
    <w:p w14:paraId="63B719EF" w14:textId="77777777" w:rsidR="0009023D" w:rsidRDefault="0009023D">
      <w:pPr>
        <w:rPr>
          <w:b/>
        </w:rPr>
      </w:pPr>
      <w:r w:rsidRPr="00221E30">
        <w:rPr>
          <w:b/>
          <w:lang w:val="sv-FI"/>
        </w:rPr>
        <w:t>Användning</w:t>
      </w:r>
      <w:r>
        <w:rPr>
          <w:b/>
        </w:rPr>
        <w:t>:</w:t>
      </w:r>
    </w:p>
    <w:p w14:paraId="026AD8C5" w14:textId="77777777" w:rsidR="0009023D" w:rsidRDefault="0009023D">
      <w:pPr>
        <w:rPr>
          <w:b/>
        </w:rPr>
      </w:pPr>
    </w:p>
    <w:p w14:paraId="580AA31B" w14:textId="77777777" w:rsidR="0009023D" w:rsidRDefault="0009023D">
      <w:pPr>
        <w:numPr>
          <w:ilvl w:val="0"/>
          <w:numId w:val="4"/>
        </w:numPr>
        <w:spacing w:before="60" w:after="240"/>
        <w:rPr>
          <w:bCs/>
          <w:lang w:val="sv-SE"/>
        </w:rPr>
      </w:pPr>
      <w:r>
        <w:rPr>
          <w:bCs/>
          <w:lang w:val="sv-SE"/>
        </w:rPr>
        <w:t>Ställ apparaten framför dig med handtaget till vänster.</w:t>
      </w:r>
    </w:p>
    <w:p w14:paraId="2B201CBA" w14:textId="77777777" w:rsidR="0009023D" w:rsidRDefault="0009023D">
      <w:pPr>
        <w:numPr>
          <w:ilvl w:val="0"/>
          <w:numId w:val="4"/>
        </w:numPr>
        <w:spacing w:before="60" w:after="240"/>
        <w:rPr>
          <w:bCs/>
          <w:lang w:val="sv-SE"/>
        </w:rPr>
      </w:pPr>
      <w:r>
        <w:rPr>
          <w:bCs/>
          <w:lang w:val="sv-SE"/>
        </w:rPr>
        <w:t xml:space="preserve">Koppla in elledningen i uttaget på apparatens baksida. </w:t>
      </w:r>
      <w:r w:rsidRPr="00CD4122">
        <w:rPr>
          <w:bCs/>
          <w:lang w:val="sv-SE"/>
        </w:rPr>
        <w:t>Ledningen följer med apparaten.</w:t>
      </w:r>
      <w:r>
        <w:rPr>
          <w:bCs/>
          <w:lang w:val="sv-SE"/>
        </w:rPr>
        <w:t xml:space="preserve"> Koppla därefter elledningen till eluttaget. Tryck på den runda strömknappen med en fördjupning i mitten som finns på apparatens högra sida tills du hör en ljudsignal. Om batteriet är laddat kan du också lyssna utan att koppla in elledningen. Koppla ändå in elledningen om det är första gången som apparaten används.</w:t>
      </w:r>
    </w:p>
    <w:p w14:paraId="09FAD4DB" w14:textId="77777777" w:rsidR="0009023D" w:rsidRDefault="0009023D">
      <w:pPr>
        <w:numPr>
          <w:ilvl w:val="0"/>
          <w:numId w:val="4"/>
        </w:numPr>
        <w:spacing w:before="60" w:after="240"/>
        <w:rPr>
          <w:bCs/>
          <w:lang w:val="sv-SE"/>
        </w:rPr>
      </w:pPr>
      <w:r>
        <w:rPr>
          <w:bCs/>
          <w:lang w:val="sv-SE"/>
        </w:rPr>
        <w:t>Håll i skivan i kanterna och undvik att röra vid skivans yta så att den blir smutsig. För in skivan i den låga öppningen på apparatens framsida. Inget lock behöver öppnas. Om skivan är upp och ner, trycker apparaten automatiskt ut den.</w:t>
      </w:r>
    </w:p>
    <w:p w14:paraId="76C47B65" w14:textId="77777777" w:rsidR="0009023D" w:rsidRDefault="0009023D">
      <w:pPr>
        <w:numPr>
          <w:ilvl w:val="0"/>
          <w:numId w:val="4"/>
        </w:numPr>
        <w:spacing w:before="60" w:after="240"/>
        <w:rPr>
          <w:bCs/>
          <w:lang w:val="sv-SE"/>
        </w:rPr>
      </w:pPr>
      <w:r>
        <w:rPr>
          <w:bCs/>
          <w:lang w:val="sv-SE"/>
        </w:rPr>
        <w:t xml:space="preserve">Efter en stund talar Daisy-spelarens instruktionsröst om vilken bok eller annan publikation som finns på skivan. Om det är en skiva som du inte vet vilken det är, stoppa in den i Daisy-spelaren så får du höra namnet på boken som finns på skivan. </w:t>
      </w:r>
    </w:p>
    <w:p w14:paraId="6ABEC77A" w14:textId="77777777" w:rsidR="0009023D" w:rsidRDefault="0009023D">
      <w:pPr>
        <w:numPr>
          <w:ilvl w:val="0"/>
          <w:numId w:val="4"/>
        </w:numPr>
        <w:spacing w:before="60" w:after="240"/>
        <w:rPr>
          <w:bCs/>
          <w:lang w:val="sv-SE"/>
        </w:rPr>
      </w:pPr>
      <w:r>
        <w:rPr>
          <w:bCs/>
          <w:lang w:val="sv-SE"/>
        </w:rPr>
        <w:t>Läsningen börjar genast när skivan är på plats. Det surrande ljud som ibland förekommer under lyssnandet beror på spelarens normala funktion.</w:t>
      </w:r>
    </w:p>
    <w:p w14:paraId="33F781D7" w14:textId="77777777" w:rsidR="0009023D" w:rsidRDefault="0009023D">
      <w:pPr>
        <w:numPr>
          <w:ilvl w:val="0"/>
          <w:numId w:val="4"/>
        </w:numPr>
        <w:spacing w:before="60" w:after="240"/>
        <w:rPr>
          <w:bCs/>
          <w:lang w:val="sv-SE"/>
        </w:rPr>
      </w:pPr>
      <w:r>
        <w:rPr>
          <w:bCs/>
          <w:lang w:val="sv-SE"/>
        </w:rPr>
        <w:t xml:space="preserve">Läsningen kan avbrytas genom att trycka på lyssningsknappen. Det är den stora </w:t>
      </w:r>
      <w:r w:rsidR="004B72CB">
        <w:rPr>
          <w:bCs/>
          <w:lang w:val="sv-SE"/>
        </w:rPr>
        <w:t>brand</w:t>
      </w:r>
      <w:r>
        <w:rPr>
          <w:bCs/>
          <w:lang w:val="sv-SE"/>
        </w:rPr>
        <w:t>gula knappen i mitten på nedre raden. Daisy-spelaren kommer ihåg var du blev fast du skulle ha stängt av strömmen eller tagit ut skivan. Följande gång du börjar lyssna fortsätter läsningen på samma ställe. Skivan kan bara tas ut när strömmen är påkopplad.</w:t>
      </w:r>
    </w:p>
    <w:p w14:paraId="393CEBE0" w14:textId="77777777" w:rsidR="0009023D" w:rsidRDefault="0009023D">
      <w:pPr>
        <w:numPr>
          <w:ilvl w:val="0"/>
          <w:numId w:val="4"/>
        </w:numPr>
        <w:spacing w:before="60" w:after="240"/>
        <w:rPr>
          <w:bCs/>
          <w:lang w:val="sv-SE"/>
        </w:rPr>
      </w:pPr>
      <w:r>
        <w:rPr>
          <w:bCs/>
          <w:lang w:val="sv-SE"/>
        </w:rPr>
        <w:lastRenderedPageBreak/>
        <w:t>Stäng av strömmen när du slutar använda spelaren. Batteriet laddas när apparaten är kopplad till nätströmmen, alltså också medan man lyssnar.</w:t>
      </w:r>
    </w:p>
    <w:p w14:paraId="7131B0E3" w14:textId="77777777" w:rsidR="0009023D" w:rsidRDefault="0009023D">
      <w:pPr>
        <w:ind w:left="360"/>
        <w:rPr>
          <w:bCs/>
          <w:lang w:val="sv-SE"/>
        </w:rPr>
      </w:pPr>
      <w:r>
        <w:rPr>
          <w:bCs/>
          <w:lang w:val="sv-SE"/>
        </w:rPr>
        <w:t xml:space="preserve">Det här var grundfunktioner som hjälper dig att komma </w:t>
      </w:r>
      <w:proofErr w:type="gramStart"/>
      <w:r>
        <w:rPr>
          <w:bCs/>
          <w:lang w:val="sv-SE"/>
        </w:rPr>
        <w:t>igång</w:t>
      </w:r>
      <w:proofErr w:type="gramEnd"/>
      <w:r>
        <w:rPr>
          <w:bCs/>
          <w:lang w:val="sv-SE"/>
        </w:rPr>
        <w:t xml:space="preserve"> med lyssnandet. När du blivit vanare </w:t>
      </w:r>
      <w:proofErr w:type="gramStart"/>
      <w:r>
        <w:rPr>
          <w:bCs/>
          <w:lang w:val="sv-SE"/>
        </w:rPr>
        <w:t>med</w:t>
      </w:r>
      <w:proofErr w:type="gramEnd"/>
      <w:r>
        <w:rPr>
          <w:bCs/>
          <w:lang w:val="sv-SE"/>
        </w:rPr>
        <w:t xml:space="preserve"> att använda spelaren, kan du också pröva på följande alternativ:</w:t>
      </w:r>
    </w:p>
    <w:p w14:paraId="1A5BDD5E" w14:textId="77777777" w:rsidR="0009023D" w:rsidRDefault="0009023D">
      <w:pPr>
        <w:ind w:left="360"/>
        <w:rPr>
          <w:bCs/>
          <w:lang w:val="sv-SE"/>
        </w:rPr>
      </w:pPr>
    </w:p>
    <w:p w14:paraId="51481E03" w14:textId="77777777" w:rsidR="0009023D" w:rsidRDefault="0009023D">
      <w:pPr>
        <w:numPr>
          <w:ilvl w:val="0"/>
          <w:numId w:val="4"/>
        </w:numPr>
        <w:spacing w:before="60" w:after="240"/>
        <w:rPr>
          <w:bCs/>
          <w:lang w:val="sv-SE"/>
        </w:rPr>
      </w:pPr>
      <w:r>
        <w:rPr>
          <w:b/>
          <w:bCs/>
          <w:lang w:val="sv-SE"/>
        </w:rPr>
        <w:t>Spola framåt och bakåt:</w:t>
      </w:r>
      <w:r>
        <w:rPr>
          <w:bCs/>
          <w:lang w:val="sv-SE"/>
        </w:rPr>
        <w:t xml:space="preserve"> På apparatens nedre kant finns en grupp med tre knappar. Den mittersta av dem har här redan använts. Den avbryter och fortsätter lyssnandet. </w:t>
      </w:r>
      <w:r w:rsidRPr="0029007E">
        <w:rPr>
          <w:bCs/>
          <w:lang w:val="sv-SE"/>
        </w:rPr>
        <w:t xml:space="preserve">På båda sidorna av den finns det mindre, pilformade knappar. </w:t>
      </w:r>
      <w:r>
        <w:rPr>
          <w:bCs/>
          <w:lang w:val="sv-SE"/>
        </w:rPr>
        <w:t>Den vänstra av dem spolar bakåt och den högra framåt. Knappen måste hållas nertryckt hela tiden medan man spolar. Spolningen blir stegvis snabbare medan man trycker på knappen, och instruktionsrösten meddelar om spolhastigheten.</w:t>
      </w:r>
    </w:p>
    <w:p w14:paraId="56B44223" w14:textId="77777777" w:rsidR="0009023D" w:rsidRDefault="0009023D">
      <w:pPr>
        <w:numPr>
          <w:ilvl w:val="0"/>
          <w:numId w:val="4"/>
        </w:numPr>
        <w:spacing w:before="60" w:after="240"/>
        <w:rPr>
          <w:bCs/>
          <w:lang w:val="sv-SE"/>
        </w:rPr>
      </w:pPr>
      <w:r>
        <w:rPr>
          <w:b/>
          <w:bCs/>
          <w:lang w:val="sv-SE"/>
        </w:rPr>
        <w:t>Ljudreglage</w:t>
      </w:r>
      <w:r>
        <w:rPr>
          <w:bCs/>
          <w:lang w:val="sv-SE"/>
        </w:rPr>
        <w:t xml:space="preserve">: På apparatens övre kant finns en grupp med sex knappar. Med de två mittersta reglerar man ljudvolymen. Den övre höjer ljudvolymen för varje tryckning och den nedre sänker volymen. Knapparna längst till höger reglerar talets hastighet. </w:t>
      </w:r>
      <w:r w:rsidRPr="0029007E">
        <w:rPr>
          <w:bCs/>
          <w:lang w:val="sv-SE"/>
        </w:rPr>
        <w:t xml:space="preserve">Den övre ökar hastigheten, den nedre minskar. </w:t>
      </w:r>
      <w:r>
        <w:rPr>
          <w:bCs/>
          <w:lang w:val="sv-SE"/>
        </w:rPr>
        <w:t>De två knapparna längst till vänster reglerar talets tonläge. Den övre höjer, och den nedre sänker inläsarens röst.</w:t>
      </w:r>
    </w:p>
    <w:p w14:paraId="5C5A2BE1" w14:textId="77777777" w:rsidR="0009023D" w:rsidRDefault="0009023D">
      <w:pPr>
        <w:numPr>
          <w:ilvl w:val="0"/>
          <w:numId w:val="4"/>
        </w:numPr>
        <w:spacing w:before="60" w:after="240"/>
        <w:rPr>
          <w:lang w:val="sv-SE"/>
        </w:rPr>
      </w:pPr>
      <w:r>
        <w:rPr>
          <w:b/>
          <w:bCs/>
          <w:lang w:val="sv-SE"/>
        </w:rPr>
        <w:t xml:space="preserve"> </w:t>
      </w:r>
      <w:r w:rsidRPr="00221E30">
        <w:rPr>
          <w:b/>
          <w:bCs/>
          <w:lang w:val="sv-FI"/>
        </w:rPr>
        <w:t xml:space="preserve">Info-knappen, bokmärkesknappen och knappen för insomningsfunktionen </w:t>
      </w:r>
      <w:r w:rsidRPr="00221E30">
        <w:rPr>
          <w:bCs/>
          <w:lang w:val="sv-FI"/>
        </w:rPr>
        <w:t>sitter under varan</w:t>
      </w:r>
      <w:r w:rsidR="00F0782B">
        <w:rPr>
          <w:bCs/>
          <w:lang w:val="sv-FI"/>
        </w:rPr>
        <w:t>dra</w:t>
      </w:r>
      <w:r w:rsidRPr="00221E30">
        <w:rPr>
          <w:bCs/>
          <w:lang w:val="sv-FI"/>
        </w:rPr>
        <w:t xml:space="preserve"> på apparatens vänstra kant. </w:t>
      </w:r>
      <w:r>
        <w:rPr>
          <w:bCs/>
          <w:lang w:val="sv-SE"/>
        </w:rPr>
        <w:t xml:space="preserve">Genom att trycka på den översta, fyrkantiga </w:t>
      </w:r>
      <w:r w:rsidRPr="00261C4B">
        <w:rPr>
          <w:b/>
          <w:bCs/>
          <w:lang w:val="sv-SE"/>
        </w:rPr>
        <w:t>Info-knappen</w:t>
      </w:r>
      <w:r>
        <w:rPr>
          <w:bCs/>
          <w:lang w:val="sv-SE"/>
        </w:rPr>
        <w:t xml:space="preserve"> får du uppgifter om </w:t>
      </w:r>
      <w:proofErr w:type="gramStart"/>
      <w:r>
        <w:rPr>
          <w:bCs/>
          <w:lang w:val="sv-SE"/>
        </w:rPr>
        <w:t>bl.a.</w:t>
      </w:r>
      <w:proofErr w:type="gramEnd"/>
      <w:r>
        <w:rPr>
          <w:bCs/>
          <w:lang w:val="sv-SE"/>
        </w:rPr>
        <w:t xml:space="preserve"> lyssni</w:t>
      </w:r>
      <w:r w:rsidR="003E6232">
        <w:rPr>
          <w:bCs/>
          <w:lang w:val="sv-SE"/>
        </w:rPr>
        <w:t>ngs</w:t>
      </w:r>
      <w:r>
        <w:rPr>
          <w:bCs/>
          <w:lang w:val="sv-SE"/>
        </w:rPr>
        <w:t>tid och strömtillförsel. Du får olika slags information genom en kort eller en lång avtryckning.</w:t>
      </w:r>
    </w:p>
    <w:p w14:paraId="0A52378D" w14:textId="77777777" w:rsidR="0009023D" w:rsidRDefault="0009023D">
      <w:pPr>
        <w:numPr>
          <w:ilvl w:val="0"/>
          <w:numId w:val="4"/>
        </w:numPr>
        <w:spacing w:before="60" w:after="240"/>
        <w:rPr>
          <w:lang w:val="sv-SE"/>
        </w:rPr>
      </w:pPr>
      <w:r>
        <w:rPr>
          <w:bCs/>
          <w:lang w:val="sv-SE"/>
        </w:rPr>
        <w:t xml:space="preserve"> </w:t>
      </w:r>
      <w:r w:rsidRPr="006131C0">
        <w:rPr>
          <w:bCs/>
          <w:lang w:val="sv-SE"/>
        </w:rPr>
        <w:t>Med den mittersta knappen i den lodrätta raden på apparatens vänstra kant</w:t>
      </w:r>
      <w:r>
        <w:rPr>
          <w:bCs/>
          <w:lang w:val="sv-SE"/>
        </w:rPr>
        <w:t xml:space="preserve"> kan du lägga in bokmärken på de ställen som du vill återkomma till senare. Den här knappen har formen av en fyrkant med ett hörn neråt.</w:t>
      </w:r>
      <w:bookmarkStart w:id="0" w:name="_Toc105396078"/>
      <w:bookmarkStart w:id="1" w:name="_Toc105815616"/>
      <w:bookmarkStart w:id="2" w:name="_Toc105918020"/>
      <w:bookmarkStart w:id="3" w:name="_Toc105981989"/>
      <w:bookmarkStart w:id="4" w:name="_Toc105986510"/>
      <w:r>
        <w:rPr>
          <w:b/>
          <w:lang w:val="sv-SE"/>
        </w:rPr>
        <w:t xml:space="preserve"> </w:t>
      </w:r>
    </w:p>
    <w:p w14:paraId="0F29C36A" w14:textId="77777777" w:rsidR="0009023D" w:rsidRDefault="006131C0">
      <w:pPr>
        <w:spacing w:before="60" w:after="240"/>
        <w:ind w:left="539"/>
        <w:rPr>
          <w:lang w:val="sv-SE"/>
        </w:rPr>
      </w:pPr>
      <w:r>
        <w:rPr>
          <w:b/>
          <w:lang w:val="sv-SE"/>
        </w:rPr>
        <w:tab/>
      </w:r>
      <w:r w:rsidR="0009023D">
        <w:rPr>
          <w:b/>
          <w:lang w:val="sv-SE"/>
        </w:rPr>
        <w:t>Steg 1:</w:t>
      </w:r>
      <w:r w:rsidR="0009023D">
        <w:rPr>
          <w:lang w:val="sv-SE"/>
        </w:rPr>
        <w:t xml:space="preserve"> </w:t>
      </w:r>
      <w:bookmarkEnd w:id="0"/>
      <w:bookmarkEnd w:id="1"/>
      <w:bookmarkEnd w:id="2"/>
      <w:bookmarkEnd w:id="3"/>
      <w:bookmarkEnd w:id="4"/>
      <w:r w:rsidR="0009023D">
        <w:rPr>
          <w:lang w:val="sv-SE"/>
        </w:rPr>
        <w:t xml:space="preserve">Lägg in bokmärket på det ställe som du håller på att läsa </w:t>
      </w:r>
      <w:r>
        <w:rPr>
          <w:lang w:val="sv-SE"/>
        </w:rPr>
        <w:tab/>
      </w:r>
      <w:r w:rsidR="0009023D">
        <w:rPr>
          <w:lang w:val="sv-SE"/>
        </w:rPr>
        <w:t xml:space="preserve">genom att hålla bokmärkesknappen nertryckt tills apparaten säger </w:t>
      </w:r>
      <w:r>
        <w:rPr>
          <w:lang w:val="sv-SE"/>
        </w:rPr>
        <w:tab/>
      </w:r>
      <w:r w:rsidR="0009023D">
        <w:rPr>
          <w:lang w:val="sv-SE"/>
        </w:rPr>
        <w:t>bokmärkets nummer.</w:t>
      </w:r>
    </w:p>
    <w:p w14:paraId="503A6CE8" w14:textId="77777777" w:rsidR="0009023D" w:rsidRDefault="0009023D" w:rsidP="0029007E">
      <w:pPr>
        <w:ind w:leftChars="500" w:left="1400"/>
        <w:rPr>
          <w:lang w:val="sv-SE"/>
        </w:rPr>
      </w:pPr>
    </w:p>
    <w:p w14:paraId="6C70F158" w14:textId="77777777" w:rsidR="0009023D" w:rsidRDefault="0009023D" w:rsidP="0029007E">
      <w:pPr>
        <w:ind w:leftChars="500" w:left="1400"/>
        <w:rPr>
          <w:lang w:val="sv-SE"/>
        </w:rPr>
      </w:pPr>
      <w:bookmarkStart w:id="5" w:name="_Toc105396079"/>
      <w:bookmarkStart w:id="6" w:name="_Toc105815617"/>
      <w:bookmarkStart w:id="7" w:name="_Toc105918021"/>
      <w:bookmarkStart w:id="8" w:name="_Toc105981990"/>
      <w:bookmarkStart w:id="9" w:name="_Toc105986511"/>
      <w:r>
        <w:rPr>
          <w:b/>
          <w:lang w:val="sv-SE"/>
        </w:rPr>
        <w:t>Steg 2:</w:t>
      </w:r>
      <w:r>
        <w:rPr>
          <w:lang w:val="sv-SE"/>
        </w:rPr>
        <w:t xml:space="preserve"> </w:t>
      </w:r>
      <w:bookmarkEnd w:id="5"/>
      <w:bookmarkEnd w:id="6"/>
      <w:bookmarkEnd w:id="7"/>
      <w:bookmarkEnd w:id="8"/>
      <w:bookmarkEnd w:id="9"/>
      <w:r>
        <w:rPr>
          <w:lang w:val="sv-SE"/>
        </w:rPr>
        <w:t>När du vill komma tillbaka till stället där du lagt in bokmärket, gör en kort tryckning på bokmärkesknappen, så att du hör ordet "Bokmärkeslista"</w:t>
      </w:r>
      <w:r>
        <w:rPr>
          <w:color w:val="339966"/>
          <w:lang w:val="sv-SE"/>
        </w:rPr>
        <w:t xml:space="preserve">. </w:t>
      </w:r>
      <w:r w:rsidRPr="006131C0">
        <w:rPr>
          <w:lang w:val="sv-SE"/>
        </w:rPr>
        <w:t>Bläddra i</w:t>
      </w:r>
      <w:r>
        <w:rPr>
          <w:color w:val="339966"/>
          <w:lang w:val="sv-SE"/>
        </w:rPr>
        <w:t xml:space="preserve"> </w:t>
      </w:r>
      <w:r>
        <w:rPr>
          <w:lang w:val="sv-SE"/>
        </w:rPr>
        <w:t xml:space="preserve">bokmärkeslistan med knapparna i mitten av apparaten på följande sätt: de fyra knapparna i mitten bildar en kompassliknande grupp. Med knappen som visar mot öster kommer du framåt i bokmärkeslistan, sett från </w:t>
      </w:r>
      <w:r>
        <w:rPr>
          <w:lang w:val="sv-SE"/>
        </w:rPr>
        <w:lastRenderedPageBreak/>
        <w:t>det ställe där du befinner dig just då. Knappen som visar mot väster för dig bakåt i listan. När du slutar bläddra, fortsätter spelaren att läsa från det sistnämnda bokmärket. Om inga bokmärken har lagts in, flyttas läsningsstället till början eller slutet av boken.</w:t>
      </w:r>
    </w:p>
    <w:p w14:paraId="43E7C0D8" w14:textId="77777777" w:rsidR="0009023D" w:rsidRDefault="0009023D" w:rsidP="0029007E">
      <w:pPr>
        <w:ind w:leftChars="500" w:left="1400"/>
        <w:rPr>
          <w:lang w:val="sv-SE"/>
        </w:rPr>
      </w:pPr>
    </w:p>
    <w:p w14:paraId="2CDDEC52" w14:textId="77777777" w:rsidR="0009023D" w:rsidRDefault="0009023D" w:rsidP="0029007E">
      <w:pPr>
        <w:ind w:leftChars="500" w:left="1400"/>
        <w:rPr>
          <w:bCs/>
          <w:lang w:val="sv-SE"/>
        </w:rPr>
      </w:pPr>
      <w:bookmarkStart w:id="10" w:name="_Toc105396080"/>
      <w:bookmarkStart w:id="11" w:name="_Toc105815618"/>
      <w:bookmarkStart w:id="12" w:name="_Toc105918022"/>
      <w:bookmarkStart w:id="13" w:name="_Toc105981991"/>
      <w:bookmarkStart w:id="14" w:name="_Toc105986512"/>
      <w:r>
        <w:rPr>
          <w:b/>
          <w:lang w:val="sv-SE"/>
        </w:rPr>
        <w:t>Steg 3:</w:t>
      </w:r>
      <w:r>
        <w:rPr>
          <w:lang w:val="sv-SE"/>
        </w:rPr>
        <w:t xml:space="preserve"> </w:t>
      </w:r>
      <w:bookmarkEnd w:id="10"/>
      <w:bookmarkEnd w:id="11"/>
      <w:bookmarkEnd w:id="12"/>
      <w:bookmarkEnd w:id="13"/>
      <w:bookmarkEnd w:id="14"/>
      <w:r>
        <w:rPr>
          <w:lang w:val="sv-SE"/>
        </w:rPr>
        <w:t>Om du vill radera bokmärken, måste du radera dem alla på en gång.</w:t>
      </w:r>
      <w:r>
        <w:rPr>
          <w:rFonts w:cs="Arial"/>
          <w:lang w:val="sv-SE"/>
        </w:rPr>
        <w:t xml:space="preserve"> Tryck två gånger på bokmärkesknappen, tills du hör meddelandet ”alla bokmärken i denna bok raderas”. Bekräfta funktionen genom att trycka på den mittersta knappen på nedre kanten av apparaten, samma som du trycker på för att avbryta lyssnandet. Om du inte vill radera bokmärkena, tryck på vilken annan funktionsknapp som helst för att avbryta raderingen. </w:t>
      </w:r>
      <w:r>
        <w:rPr>
          <w:lang w:val="sv-SE"/>
        </w:rPr>
        <w:t>(Knapparna för ljudreglage har ingen verkan i den här situationen.)</w:t>
      </w:r>
    </w:p>
    <w:p w14:paraId="58BFD510" w14:textId="77777777" w:rsidR="0009023D" w:rsidRDefault="0009023D">
      <w:pPr>
        <w:spacing w:before="60" w:after="240"/>
        <w:ind w:left="539"/>
        <w:rPr>
          <w:lang w:val="sv-SE"/>
        </w:rPr>
      </w:pPr>
    </w:p>
    <w:p w14:paraId="525DA765" w14:textId="77777777" w:rsidR="0009023D" w:rsidRDefault="0009023D">
      <w:pPr>
        <w:numPr>
          <w:ilvl w:val="0"/>
          <w:numId w:val="4"/>
        </w:numPr>
        <w:spacing w:before="60" w:after="240"/>
        <w:rPr>
          <w:lang w:val="sv-SE"/>
        </w:rPr>
      </w:pPr>
      <w:r>
        <w:rPr>
          <w:lang w:val="sv-SE"/>
        </w:rPr>
        <w:t xml:space="preserve">Om du tror att du kanske kan somna medan du lyssnar, kan du koppla på automatisk avstängning. Tryck på den nedersta knappen </w:t>
      </w:r>
      <w:r w:rsidRPr="00F0782B">
        <w:rPr>
          <w:lang w:val="sv-SE"/>
        </w:rPr>
        <w:t>på</w:t>
      </w:r>
      <w:r>
        <w:rPr>
          <w:lang w:val="sv-SE"/>
        </w:rPr>
        <w:t xml:space="preserve"> den vänstra kanten. Knappen är ovalformad och </w:t>
      </w:r>
      <w:r w:rsidR="00010750">
        <w:rPr>
          <w:lang w:val="sv-SE"/>
        </w:rPr>
        <w:t>o</w:t>
      </w:r>
      <w:r>
        <w:rPr>
          <w:lang w:val="sv-SE"/>
        </w:rPr>
        <w:t>vanför den sitter en gul varningslampa. Efter att du kopplat p</w:t>
      </w:r>
      <w:r w:rsidRPr="0029007E">
        <w:rPr>
          <w:lang w:val="sv-SE"/>
        </w:rPr>
        <w:t>å</w:t>
      </w:r>
      <w:r>
        <w:rPr>
          <w:lang w:val="sv-SE"/>
        </w:rPr>
        <w:t xml:space="preserve"> insomningsfunktionen stängs apparaten automatiskt av efter femton minuter. Du kan koppla bort insomningsfunktionen helt genom att trycka på avlyssningsknappen i den nedre raden. Även till exempel inläggning av bokmärke eller byte av skivan som man lyssnar på kopplar bort insomningsfunktionen.</w:t>
      </w:r>
    </w:p>
    <w:p w14:paraId="6DEBACB3" w14:textId="77777777" w:rsidR="0009023D" w:rsidRDefault="0009023D">
      <w:pPr>
        <w:numPr>
          <w:ilvl w:val="0"/>
          <w:numId w:val="4"/>
        </w:numPr>
        <w:spacing w:before="60" w:after="240"/>
        <w:rPr>
          <w:bCs/>
          <w:lang w:val="sv-SE"/>
        </w:rPr>
      </w:pPr>
      <w:r>
        <w:rPr>
          <w:bCs/>
          <w:lang w:val="sv-SE"/>
        </w:rPr>
        <w:t xml:space="preserve"> Till slut kan du prova på att bläddra i boken med hjälp av de fyra knapparna i mitten av apparaten. De bildar en grupp som ser ut som en kompass. Bläddringen görs i två olika steg. </w:t>
      </w:r>
    </w:p>
    <w:p w14:paraId="054D3529" w14:textId="77777777" w:rsidR="0009023D" w:rsidRDefault="0009023D" w:rsidP="0029007E">
      <w:pPr>
        <w:ind w:leftChars="500" w:left="1400"/>
        <w:rPr>
          <w:bCs/>
          <w:lang w:val="sv-SE"/>
        </w:rPr>
      </w:pPr>
      <w:r>
        <w:rPr>
          <w:b/>
          <w:bCs/>
          <w:lang w:val="sv-SE"/>
        </w:rPr>
        <w:t>Steg 1:</w:t>
      </w:r>
      <w:r>
        <w:rPr>
          <w:bCs/>
          <w:lang w:val="sv-SE"/>
        </w:rPr>
        <w:t xml:space="preserve"> Först väljer man nivån eller sättet som man vill bläddra på. Man väljer genom att trycka på antingen den övre knappen, som pekar mot norr, eller den </w:t>
      </w:r>
      <w:proofErr w:type="gramStart"/>
      <w:r>
        <w:rPr>
          <w:bCs/>
          <w:lang w:val="sv-SE"/>
        </w:rPr>
        <w:t>nedre, som</w:t>
      </w:r>
      <w:proofErr w:type="gramEnd"/>
      <w:r>
        <w:rPr>
          <w:bCs/>
          <w:lang w:val="sv-SE"/>
        </w:rPr>
        <w:t xml:space="preserve"> pekar mot söder. Instruktionsrösten räknar upp nivånummer och andra bläddringsalternativ. Nivåerna beskrivs närmare i slutet av den här bruksanvisningen.</w:t>
      </w:r>
    </w:p>
    <w:p w14:paraId="7DFD092F" w14:textId="77777777" w:rsidR="0009023D" w:rsidRDefault="0009023D" w:rsidP="0029007E">
      <w:pPr>
        <w:ind w:leftChars="500" w:left="1400"/>
        <w:rPr>
          <w:bCs/>
          <w:lang w:val="sv-SE"/>
        </w:rPr>
      </w:pPr>
    </w:p>
    <w:p w14:paraId="6F563F1E" w14:textId="77777777" w:rsidR="0009023D" w:rsidRDefault="0009023D" w:rsidP="0029007E">
      <w:pPr>
        <w:ind w:leftChars="500" w:left="1400"/>
        <w:rPr>
          <w:bCs/>
          <w:lang w:val="sv-SE"/>
        </w:rPr>
      </w:pPr>
      <w:r>
        <w:rPr>
          <w:b/>
          <w:bCs/>
          <w:lang w:val="sv-SE"/>
        </w:rPr>
        <w:t>Steg 2:</w:t>
      </w:r>
      <w:r>
        <w:rPr>
          <w:bCs/>
          <w:lang w:val="sv-SE"/>
        </w:rPr>
        <w:t xml:space="preserve"> När du hört instruktionsrösten säga nivånumret eller alternativet som du vill komma till, kan du söka rätt ställe med bläddringsknapparna. Knappen till vänster som pekar mot väster f</w:t>
      </w:r>
      <w:r w:rsidR="00891947">
        <w:rPr>
          <w:bCs/>
          <w:lang w:val="sv-SE"/>
        </w:rPr>
        <w:t xml:space="preserve">ör dig bakåt, och knappen till </w:t>
      </w:r>
      <w:r>
        <w:rPr>
          <w:bCs/>
          <w:lang w:val="sv-SE"/>
        </w:rPr>
        <w:t xml:space="preserve">höger som pekar mot öster för dig framåt. </w:t>
      </w:r>
    </w:p>
    <w:p w14:paraId="5AC0433B" w14:textId="77777777" w:rsidR="0009023D" w:rsidRDefault="0009023D">
      <w:pPr>
        <w:ind w:left="539"/>
        <w:rPr>
          <w:bCs/>
          <w:lang w:val="sv-SE"/>
        </w:rPr>
      </w:pPr>
    </w:p>
    <w:p w14:paraId="1CE0067A" w14:textId="77777777" w:rsidR="0009023D" w:rsidRDefault="0009023D">
      <w:pPr>
        <w:ind w:left="936"/>
        <w:rPr>
          <w:bCs/>
          <w:lang w:val="sv-SE"/>
        </w:rPr>
      </w:pPr>
      <w:r>
        <w:rPr>
          <w:bCs/>
          <w:lang w:val="sv-SE"/>
        </w:rPr>
        <w:t xml:space="preserve">Man kan också välja att hoppa framåt eller bakåt med en mening i taget. Bläddra bland alternativen med norr- eller söderknappen tills du hör ordet ”Mening”. Om du trycker på knappen mot väster så hör du de senast upplästa orden i texten på nytt. På motsvarande sätt kan du </w:t>
      </w:r>
      <w:r>
        <w:rPr>
          <w:bCs/>
          <w:lang w:val="sv-SE"/>
        </w:rPr>
        <w:lastRenderedPageBreak/>
        <w:t>flytta framåt i texten en mening åt gången med knappen som visar mot öster.</w:t>
      </w:r>
    </w:p>
    <w:p w14:paraId="59653A34" w14:textId="77777777" w:rsidR="0009023D" w:rsidRDefault="0009023D">
      <w:pPr>
        <w:ind w:left="539"/>
        <w:rPr>
          <w:bCs/>
          <w:lang w:val="sv-SE"/>
        </w:rPr>
      </w:pPr>
    </w:p>
    <w:p w14:paraId="1B76CC76" w14:textId="77777777" w:rsidR="0009023D" w:rsidRDefault="0009023D">
      <w:pPr>
        <w:ind w:left="936"/>
        <w:rPr>
          <w:bCs/>
          <w:lang w:val="sv-SE"/>
        </w:rPr>
      </w:pPr>
      <w:r>
        <w:rPr>
          <w:bCs/>
          <w:lang w:val="sv-SE"/>
        </w:rPr>
        <w:t>En del böcker är också indelade med hjälp av sidnummer. Om boken som du lyssnar på har en sådan indelning, så får du höra ordet ”Sida” när du bläddrar i nivålistan. Du kan bläddra bakåt en sida i taget så att du gör en kort knapptryckning på knappen mot väster som alltså finns på vänster sida i den kompassliknande gruppen. Håller du knappen nertryckt länge, kommer du tio sidor bakåt i boken. Framåt kommer du på samma sätt med knappen som visar mot öster och som alltså finns till höger.</w:t>
      </w:r>
    </w:p>
    <w:p w14:paraId="378E901A" w14:textId="77777777" w:rsidR="0009023D" w:rsidRDefault="0009023D">
      <w:pPr>
        <w:ind w:left="1080"/>
        <w:rPr>
          <w:bCs/>
          <w:lang w:val="sv-SE"/>
        </w:rPr>
      </w:pPr>
    </w:p>
    <w:p w14:paraId="733B08FD" w14:textId="77777777" w:rsidR="0009023D" w:rsidRDefault="0009023D">
      <w:pPr>
        <w:ind w:left="936"/>
        <w:rPr>
          <w:bCs/>
          <w:lang w:val="sv-SE"/>
        </w:rPr>
      </w:pPr>
      <w:r>
        <w:rPr>
          <w:bCs/>
          <w:lang w:val="sv-SE"/>
        </w:rPr>
        <w:t>På listan finns också alternativet ”Speltidsbläddring”. Väljer du det kan du hoppa en minut framåt med knappen som visar mot öster och bakåt med västerknappen.</w:t>
      </w:r>
    </w:p>
    <w:p w14:paraId="3AD4C00E" w14:textId="77777777" w:rsidR="0009023D" w:rsidRDefault="0009023D">
      <w:pPr>
        <w:ind w:left="936"/>
        <w:rPr>
          <w:bCs/>
          <w:lang w:val="sv-SE"/>
        </w:rPr>
      </w:pPr>
    </w:p>
    <w:p w14:paraId="0ED8B387" w14:textId="77777777" w:rsidR="0009023D" w:rsidRDefault="0009023D">
      <w:pPr>
        <w:ind w:left="936"/>
        <w:rPr>
          <w:bCs/>
          <w:lang w:val="sv-SE"/>
        </w:rPr>
      </w:pPr>
      <w:r>
        <w:rPr>
          <w:bCs/>
          <w:lang w:val="sv-SE"/>
        </w:rPr>
        <w:t>En del CD-skivor kan innehålla flera olika böcker. Då hittar man alternativet ”boklista” i menyn. Från en bok till en annan förflyttar man sig med öster- och västerknapparna i gruppen på mitten. Instruktionsrösten talar först om hur många böcker som finns på skivan och förflyttar sig sedan till följande bok i den riktning man har valt. Om det inte finns mer än en bok på skivan, nämner instruktionsrösten inte alternativet ”boklista” överhuvudtaget.</w:t>
      </w:r>
    </w:p>
    <w:p w14:paraId="2A6BFEBD" w14:textId="77777777" w:rsidR="0009023D" w:rsidRDefault="0009023D">
      <w:pPr>
        <w:numPr>
          <w:ilvl w:val="0"/>
          <w:numId w:val="4"/>
        </w:numPr>
        <w:spacing w:before="240" w:after="240"/>
        <w:rPr>
          <w:bCs/>
          <w:lang w:val="sv-SE"/>
        </w:rPr>
      </w:pPr>
      <w:r>
        <w:rPr>
          <w:b/>
          <w:bCs/>
          <w:lang w:val="sv-SE"/>
        </w:rPr>
        <w:t>Bläddring med hjälp av numrerade nivåer:</w:t>
      </w:r>
      <w:r>
        <w:rPr>
          <w:bCs/>
          <w:lang w:val="sv-SE"/>
        </w:rPr>
        <w:br w:type="textWrapping" w:clear="all"/>
        <w:t xml:space="preserve">Daisy-spelaren gör det möjligt att dela in talböcker enligt olika nivåer. Kapitlen i en bok kan </w:t>
      </w:r>
      <w:proofErr w:type="gramStart"/>
      <w:r>
        <w:rPr>
          <w:bCs/>
          <w:lang w:val="sv-SE"/>
        </w:rPr>
        <w:t>t.ex.</w:t>
      </w:r>
      <w:proofErr w:type="gramEnd"/>
      <w:r>
        <w:rPr>
          <w:bCs/>
          <w:lang w:val="sv-SE"/>
        </w:rPr>
        <w:t xml:space="preserve"> vara indelade i nivåer som är numrerade enligt rubriker och underrubriker. Om man vill hitta ett visst ställe i boken behöver man inte spola långa stunder utan man kan hoppa till det stället med hjälp av nivåerna.</w:t>
      </w:r>
    </w:p>
    <w:p w14:paraId="0C185116" w14:textId="77777777" w:rsidR="0009023D" w:rsidRDefault="0009023D">
      <w:pPr>
        <w:ind w:left="938"/>
        <w:rPr>
          <w:bCs/>
          <w:lang w:val="sv-SE"/>
        </w:rPr>
      </w:pPr>
      <w:r>
        <w:rPr>
          <w:bCs/>
          <w:lang w:val="sv-SE"/>
        </w:rPr>
        <w:t xml:space="preserve">Nivåerna kan vara numrerade på olika sätt i olika böcker, för </w:t>
      </w:r>
      <w:proofErr w:type="gramStart"/>
      <w:r>
        <w:rPr>
          <w:bCs/>
          <w:lang w:val="sv-SE"/>
        </w:rPr>
        <w:t>t.ex.</w:t>
      </w:r>
      <w:proofErr w:type="gramEnd"/>
      <w:r>
        <w:rPr>
          <w:bCs/>
          <w:lang w:val="sv-SE"/>
        </w:rPr>
        <w:t xml:space="preserve"> fackböcker kan ha många underrubriker som i sin tur har egna underrubriker. Något kort infoblad har kanske bara en nivå, och all text finns under en och samma rubrik. I den vanligaste nivåindelningen finns huvudrubrikerna på nivå 1, deras underrubriker på nivå 2 osv. Instruktionsrösten räknar bara upp sådana nivåer som finns i den bok du just håller på att läsa. </w:t>
      </w:r>
    </w:p>
    <w:p w14:paraId="1BEB63DB" w14:textId="77777777" w:rsidR="0009023D" w:rsidRDefault="0009023D">
      <w:pPr>
        <w:numPr>
          <w:ilvl w:val="0"/>
          <w:numId w:val="4"/>
        </w:numPr>
        <w:spacing w:before="240"/>
        <w:rPr>
          <w:lang w:val="sv-SE"/>
        </w:rPr>
      </w:pPr>
      <w:r>
        <w:rPr>
          <w:b/>
          <w:lang w:val="sv-SE"/>
        </w:rPr>
        <w:t xml:space="preserve">Mer information </w:t>
      </w:r>
      <w:r>
        <w:rPr>
          <w:lang w:val="sv-SE"/>
        </w:rPr>
        <w:t>om hur man använder Daisy-spelaren hittar du i tillverkarens bruksanvisning som följer med apparaten.</w:t>
      </w:r>
    </w:p>
    <w:p w14:paraId="30627824" w14:textId="77777777" w:rsidR="0029007E" w:rsidRDefault="0009023D" w:rsidP="0029007E">
      <w:pPr>
        <w:rPr>
          <w:b/>
          <w:szCs w:val="28"/>
          <w:lang w:val="sv-SE"/>
        </w:rPr>
      </w:pPr>
      <w:r>
        <w:rPr>
          <w:caps/>
          <w:sz w:val="32"/>
          <w:szCs w:val="32"/>
          <w:lang w:val="sv-SE"/>
        </w:rPr>
        <w:br w:type="page"/>
      </w:r>
      <w:r w:rsidR="0029007E">
        <w:rPr>
          <w:b/>
          <w:caps/>
          <w:szCs w:val="28"/>
          <w:lang w:val="sv-SE"/>
        </w:rPr>
        <w:lastRenderedPageBreak/>
        <w:t>Daisy-spelarens knappar:</w:t>
      </w:r>
      <w:r w:rsidR="0029007E">
        <w:rPr>
          <w:b/>
          <w:szCs w:val="28"/>
          <w:lang w:val="sv-SE"/>
        </w:rPr>
        <w:t xml:space="preserve"> modell Victor Reader ClassicX</w:t>
      </w:r>
    </w:p>
    <w:p w14:paraId="4CA7BDAA" w14:textId="77777777" w:rsidR="00A76E0C" w:rsidRDefault="00A76E0C" w:rsidP="00A76E0C">
      <w:pPr>
        <w:rPr>
          <w:b/>
          <w:sz w:val="32"/>
          <w:szCs w:val="32"/>
          <w:lang w:val="sv-SE"/>
        </w:rPr>
      </w:pPr>
    </w:p>
    <w:p w14:paraId="5A2412A0" w14:textId="520782B1" w:rsidR="008F63BD" w:rsidRDefault="00774A92" w:rsidP="00A76E0C">
      <w:pPr>
        <w:rPr>
          <w:b/>
          <w:sz w:val="32"/>
          <w:szCs w:val="32"/>
          <w:lang w:val="sv-SE"/>
        </w:rPr>
      </w:pPr>
      <w:r>
        <w:rPr>
          <w:b/>
          <w:noProof/>
          <w:sz w:val="32"/>
          <w:szCs w:val="32"/>
        </w:rPr>
        <w:drawing>
          <wp:anchor distT="0" distB="0" distL="114300" distR="114300" simplePos="0" relativeHeight="251658752" behindDoc="0" locked="0" layoutInCell="1" allowOverlap="1" wp14:anchorId="1CCD6E10" wp14:editId="189CCA3F">
            <wp:simplePos x="0" y="0"/>
            <wp:positionH relativeFrom="column">
              <wp:posOffset>-228600</wp:posOffset>
            </wp:positionH>
            <wp:positionV relativeFrom="paragraph">
              <wp:posOffset>19050</wp:posOffset>
            </wp:positionV>
            <wp:extent cx="6972300" cy="454152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454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B653C" w14:textId="77777777" w:rsidR="008F63BD" w:rsidRDefault="008F63BD" w:rsidP="00A76E0C">
      <w:pPr>
        <w:rPr>
          <w:b/>
          <w:sz w:val="32"/>
          <w:szCs w:val="32"/>
          <w:lang w:val="sv-SE"/>
        </w:rPr>
      </w:pPr>
    </w:p>
    <w:p w14:paraId="459771DC" w14:textId="77777777" w:rsidR="008F63BD" w:rsidRDefault="008F63BD" w:rsidP="00A76E0C">
      <w:pPr>
        <w:rPr>
          <w:b/>
          <w:sz w:val="32"/>
          <w:szCs w:val="32"/>
          <w:lang w:val="sv-SE"/>
        </w:rPr>
      </w:pPr>
    </w:p>
    <w:p w14:paraId="5DF7CE33" w14:textId="77777777" w:rsidR="008F63BD" w:rsidRDefault="008F63BD" w:rsidP="00A76E0C">
      <w:pPr>
        <w:rPr>
          <w:b/>
          <w:sz w:val="32"/>
          <w:szCs w:val="32"/>
          <w:lang w:val="sv-SE"/>
        </w:rPr>
      </w:pPr>
    </w:p>
    <w:p w14:paraId="06AE6D19" w14:textId="77777777" w:rsidR="008F63BD" w:rsidRDefault="008F63BD" w:rsidP="00A76E0C">
      <w:pPr>
        <w:rPr>
          <w:b/>
          <w:sz w:val="32"/>
          <w:szCs w:val="32"/>
          <w:lang w:val="sv-SE"/>
        </w:rPr>
      </w:pPr>
    </w:p>
    <w:p w14:paraId="6C9C0124" w14:textId="77777777" w:rsidR="008F63BD" w:rsidRDefault="008F63BD" w:rsidP="00A76E0C">
      <w:pPr>
        <w:rPr>
          <w:b/>
          <w:sz w:val="32"/>
          <w:szCs w:val="32"/>
          <w:lang w:val="sv-SE"/>
        </w:rPr>
      </w:pPr>
    </w:p>
    <w:p w14:paraId="37E4B099" w14:textId="77777777" w:rsidR="008F63BD" w:rsidRDefault="008F63BD" w:rsidP="00A76E0C">
      <w:pPr>
        <w:rPr>
          <w:b/>
          <w:sz w:val="32"/>
          <w:szCs w:val="32"/>
          <w:lang w:val="sv-SE"/>
        </w:rPr>
      </w:pPr>
    </w:p>
    <w:p w14:paraId="5B57B46C" w14:textId="77777777" w:rsidR="00303FCF" w:rsidRDefault="00303FCF" w:rsidP="00A76E0C">
      <w:pPr>
        <w:rPr>
          <w:b/>
          <w:sz w:val="32"/>
          <w:szCs w:val="32"/>
          <w:lang w:val="sv-SE"/>
        </w:rPr>
      </w:pPr>
    </w:p>
    <w:p w14:paraId="4EB18114" w14:textId="77777777" w:rsidR="00303FCF" w:rsidRDefault="00303FCF" w:rsidP="00A76E0C">
      <w:pPr>
        <w:rPr>
          <w:b/>
          <w:sz w:val="32"/>
          <w:szCs w:val="32"/>
          <w:lang w:val="sv-SE"/>
        </w:rPr>
      </w:pPr>
    </w:p>
    <w:p w14:paraId="0AB1C10C" w14:textId="77777777" w:rsidR="00303FCF" w:rsidRDefault="00303FCF" w:rsidP="00A76E0C">
      <w:pPr>
        <w:rPr>
          <w:b/>
          <w:sz w:val="32"/>
          <w:szCs w:val="32"/>
          <w:lang w:val="sv-SE"/>
        </w:rPr>
      </w:pPr>
    </w:p>
    <w:p w14:paraId="6047A899" w14:textId="77777777" w:rsidR="00303FCF" w:rsidRDefault="00303FCF" w:rsidP="00A76E0C">
      <w:pPr>
        <w:rPr>
          <w:b/>
          <w:sz w:val="32"/>
          <w:szCs w:val="32"/>
          <w:lang w:val="sv-SE"/>
        </w:rPr>
      </w:pPr>
    </w:p>
    <w:p w14:paraId="381BDB1C" w14:textId="77777777" w:rsidR="00303FCF" w:rsidRDefault="00303FCF" w:rsidP="00A76E0C">
      <w:pPr>
        <w:rPr>
          <w:b/>
          <w:sz w:val="32"/>
          <w:szCs w:val="32"/>
          <w:lang w:val="sv-SE"/>
        </w:rPr>
      </w:pPr>
    </w:p>
    <w:p w14:paraId="1FB19FBC" w14:textId="77777777" w:rsidR="00303FCF" w:rsidRDefault="00303FCF" w:rsidP="00A76E0C">
      <w:pPr>
        <w:rPr>
          <w:b/>
          <w:sz w:val="32"/>
          <w:szCs w:val="32"/>
          <w:lang w:val="sv-SE"/>
        </w:rPr>
      </w:pPr>
    </w:p>
    <w:p w14:paraId="7C49AB9C" w14:textId="77777777" w:rsidR="00303FCF" w:rsidRDefault="00303FCF" w:rsidP="00A76E0C">
      <w:pPr>
        <w:rPr>
          <w:b/>
          <w:sz w:val="32"/>
          <w:szCs w:val="32"/>
          <w:lang w:val="sv-SE"/>
        </w:rPr>
      </w:pPr>
    </w:p>
    <w:p w14:paraId="31498858" w14:textId="77777777" w:rsidR="00303FCF" w:rsidRDefault="00303FCF" w:rsidP="00A76E0C">
      <w:pPr>
        <w:rPr>
          <w:b/>
          <w:sz w:val="32"/>
          <w:szCs w:val="32"/>
          <w:lang w:val="sv-SE"/>
        </w:rPr>
      </w:pPr>
    </w:p>
    <w:p w14:paraId="6D00576E" w14:textId="77777777" w:rsidR="00303FCF" w:rsidRDefault="00303FCF" w:rsidP="00A76E0C">
      <w:pPr>
        <w:rPr>
          <w:b/>
          <w:sz w:val="32"/>
          <w:szCs w:val="32"/>
          <w:lang w:val="sv-SE"/>
        </w:rPr>
      </w:pPr>
    </w:p>
    <w:p w14:paraId="41271165" w14:textId="77777777" w:rsidR="00303FCF" w:rsidRDefault="00303FCF" w:rsidP="00A76E0C">
      <w:pPr>
        <w:rPr>
          <w:b/>
          <w:sz w:val="32"/>
          <w:szCs w:val="32"/>
          <w:lang w:val="sv-SE"/>
        </w:rPr>
      </w:pPr>
    </w:p>
    <w:p w14:paraId="12D3220A" w14:textId="77777777" w:rsidR="00303FCF" w:rsidRDefault="00303FCF" w:rsidP="00A76E0C">
      <w:pPr>
        <w:rPr>
          <w:b/>
          <w:sz w:val="32"/>
          <w:szCs w:val="32"/>
          <w:lang w:val="sv-SE"/>
        </w:rPr>
      </w:pPr>
    </w:p>
    <w:p w14:paraId="48CDA503" w14:textId="77777777" w:rsidR="00303FCF" w:rsidRDefault="00303FCF" w:rsidP="00A76E0C">
      <w:pPr>
        <w:rPr>
          <w:b/>
          <w:sz w:val="32"/>
          <w:szCs w:val="32"/>
          <w:lang w:val="sv-SE"/>
        </w:rPr>
      </w:pPr>
    </w:p>
    <w:p w14:paraId="14403397" w14:textId="77777777" w:rsidR="008F63BD" w:rsidRDefault="008F63BD" w:rsidP="00A76E0C">
      <w:pPr>
        <w:rPr>
          <w:b/>
          <w:sz w:val="32"/>
          <w:szCs w:val="32"/>
          <w:lang w:val="sv-SE"/>
        </w:rPr>
      </w:pPr>
    </w:p>
    <w:p w14:paraId="7E07F6FA" w14:textId="77777777" w:rsidR="008F63BD" w:rsidRDefault="008F63BD" w:rsidP="00A76E0C">
      <w:pPr>
        <w:rPr>
          <w:b/>
          <w:sz w:val="32"/>
          <w:szCs w:val="32"/>
          <w:lang w:val="sv-SE"/>
        </w:rPr>
      </w:pPr>
    </w:p>
    <w:p w14:paraId="129ACDD5" w14:textId="77777777" w:rsidR="00A76E0C" w:rsidRDefault="00A76E0C" w:rsidP="00A76E0C">
      <w:pPr>
        <w:rPr>
          <w:b/>
          <w:szCs w:val="28"/>
          <w:lang w:val="sv-SE"/>
        </w:rPr>
      </w:pPr>
      <w:r>
        <w:rPr>
          <w:noProof/>
          <w:szCs w:val="28"/>
          <w:lang w:val="sv-SE"/>
        </w:rPr>
        <w:t>1. Ström: koppla på eller stäng av strömmen med en lång knapptryckning.</w:t>
      </w:r>
    </w:p>
    <w:p w14:paraId="57D72557" w14:textId="77777777" w:rsidR="00A76E0C" w:rsidRDefault="00A76E0C" w:rsidP="00A76E0C">
      <w:pPr>
        <w:rPr>
          <w:b/>
          <w:szCs w:val="28"/>
          <w:lang w:val="sv-SE"/>
        </w:rPr>
      </w:pPr>
      <w:r>
        <w:rPr>
          <w:noProof/>
          <w:szCs w:val="28"/>
          <w:lang w:val="sv-SE"/>
        </w:rPr>
        <w:t>2. Ta ut skivan: Skivan kan bara tas ut när strömmen är påkopplad.</w:t>
      </w:r>
    </w:p>
    <w:p w14:paraId="73C066F3" w14:textId="77777777" w:rsidR="00A76E0C" w:rsidRDefault="00A76E0C" w:rsidP="00A76E0C">
      <w:pPr>
        <w:rPr>
          <w:b/>
          <w:szCs w:val="28"/>
          <w:lang w:val="sv-SE"/>
        </w:rPr>
      </w:pPr>
      <w:r>
        <w:rPr>
          <w:noProof/>
          <w:szCs w:val="28"/>
          <w:lang w:val="sv-SE"/>
        </w:rPr>
        <w:t>3. Spola bakåt: Håll knappen nedtryckt medan du spolar.</w:t>
      </w:r>
    </w:p>
    <w:p w14:paraId="373A6B25" w14:textId="77777777" w:rsidR="00A76E0C" w:rsidRDefault="00A76E0C" w:rsidP="00A76E0C">
      <w:pPr>
        <w:rPr>
          <w:b/>
          <w:szCs w:val="28"/>
          <w:lang w:val="sv-SE"/>
        </w:rPr>
      </w:pPr>
      <w:r>
        <w:rPr>
          <w:noProof/>
          <w:szCs w:val="28"/>
          <w:lang w:val="sv-SE"/>
        </w:rPr>
        <w:t>4. Lyssna (Återge/Avbryt): Avbryt lyssnandet eller fortsätt där du blev.</w:t>
      </w:r>
    </w:p>
    <w:p w14:paraId="572D2F73" w14:textId="77777777" w:rsidR="00A76E0C" w:rsidRDefault="00A76E0C" w:rsidP="00A76E0C">
      <w:pPr>
        <w:rPr>
          <w:b/>
          <w:szCs w:val="28"/>
          <w:lang w:val="sv-SE"/>
        </w:rPr>
      </w:pPr>
      <w:r>
        <w:rPr>
          <w:noProof/>
          <w:szCs w:val="28"/>
          <w:lang w:val="sv-SE"/>
        </w:rPr>
        <w:t>5. Spola framåt: Håll knappen nedtryckt medan du spolar.</w:t>
      </w:r>
    </w:p>
    <w:p w14:paraId="7B8233C7" w14:textId="77777777" w:rsidR="00A76E0C" w:rsidRDefault="00A76E0C" w:rsidP="00A76E0C">
      <w:pPr>
        <w:rPr>
          <w:b/>
          <w:szCs w:val="28"/>
          <w:lang w:val="sv-SE"/>
        </w:rPr>
      </w:pPr>
      <w:r>
        <w:rPr>
          <w:szCs w:val="28"/>
          <w:lang w:val="sv-SE"/>
        </w:rPr>
        <w:t>6. Ljudets ton 1: höjer tonläget vid varje knapptryckning.</w:t>
      </w:r>
    </w:p>
    <w:p w14:paraId="4D0953CD" w14:textId="77777777" w:rsidR="00A76E0C" w:rsidRDefault="00A76E0C" w:rsidP="00A76E0C">
      <w:pPr>
        <w:rPr>
          <w:b/>
          <w:szCs w:val="28"/>
          <w:lang w:val="sv-SE"/>
        </w:rPr>
      </w:pPr>
      <w:r>
        <w:rPr>
          <w:szCs w:val="28"/>
          <w:lang w:val="sv-SE"/>
        </w:rPr>
        <w:t>7. Ljudets ton 2: sänker tonläget vid varje knapptryckning.</w:t>
      </w:r>
    </w:p>
    <w:p w14:paraId="79E0B8B6" w14:textId="77777777" w:rsidR="00A76E0C" w:rsidRDefault="00A76E0C" w:rsidP="00A76E0C">
      <w:pPr>
        <w:rPr>
          <w:b/>
          <w:szCs w:val="28"/>
          <w:lang w:val="sv-SE"/>
        </w:rPr>
      </w:pPr>
      <w:r>
        <w:rPr>
          <w:szCs w:val="28"/>
          <w:lang w:val="sv-SE"/>
        </w:rPr>
        <w:t>8. Ljudvolym 1: höjer volymen vid varje knapptryckning.</w:t>
      </w:r>
    </w:p>
    <w:p w14:paraId="3D1B04C5" w14:textId="77777777" w:rsidR="00A76E0C" w:rsidRDefault="00A76E0C" w:rsidP="00A76E0C">
      <w:pPr>
        <w:rPr>
          <w:b/>
          <w:szCs w:val="28"/>
          <w:lang w:val="sv-SE"/>
        </w:rPr>
      </w:pPr>
      <w:r>
        <w:rPr>
          <w:szCs w:val="28"/>
          <w:lang w:val="sv-SE"/>
        </w:rPr>
        <w:t>9. Ljudvolym 2: sänker volymen vid varje knapptryckning.</w:t>
      </w:r>
    </w:p>
    <w:p w14:paraId="5092CDB6" w14:textId="77777777" w:rsidR="00A76E0C" w:rsidRDefault="00A76E0C" w:rsidP="00A76E0C">
      <w:pPr>
        <w:rPr>
          <w:szCs w:val="28"/>
          <w:lang w:val="sv-SE"/>
        </w:rPr>
      </w:pPr>
      <w:r>
        <w:rPr>
          <w:szCs w:val="28"/>
          <w:lang w:val="sv-SE"/>
        </w:rPr>
        <w:t>10. Talhastighet 1: ökar talhastigheten vid varje knapptryckning.</w:t>
      </w:r>
    </w:p>
    <w:p w14:paraId="2AEA9849" w14:textId="77777777" w:rsidR="00A76E0C" w:rsidRDefault="00A76E0C" w:rsidP="00A76E0C">
      <w:pPr>
        <w:rPr>
          <w:szCs w:val="28"/>
          <w:lang w:val="sv-SE"/>
        </w:rPr>
      </w:pPr>
      <w:r>
        <w:rPr>
          <w:szCs w:val="28"/>
          <w:lang w:val="sv-SE"/>
        </w:rPr>
        <w:t>11. Talhastighet 2: minskar talhastigheten vid varje knapptryckning.</w:t>
      </w:r>
    </w:p>
    <w:p w14:paraId="04E0E1D8" w14:textId="77777777" w:rsidR="00A76E0C" w:rsidRDefault="00A76E0C" w:rsidP="00A76E0C">
      <w:pPr>
        <w:rPr>
          <w:szCs w:val="28"/>
          <w:lang w:val="sv-SE"/>
        </w:rPr>
      </w:pPr>
      <w:r>
        <w:rPr>
          <w:szCs w:val="28"/>
          <w:lang w:val="sv-SE"/>
        </w:rPr>
        <w:t xml:space="preserve">12. Info: Ger dig information om bokens längd och spelarens strömtillförsel. </w:t>
      </w:r>
    </w:p>
    <w:p w14:paraId="4244CD39" w14:textId="77777777" w:rsidR="008451BA" w:rsidRDefault="00A76E0C" w:rsidP="00A76E0C">
      <w:pPr>
        <w:rPr>
          <w:szCs w:val="28"/>
          <w:lang w:val="sv-SE"/>
        </w:rPr>
      </w:pPr>
      <w:r>
        <w:rPr>
          <w:szCs w:val="28"/>
          <w:lang w:val="sv-SE"/>
        </w:rPr>
        <w:t xml:space="preserve">13. Bokmärke: Se bruksanvisningen för närmare uppgifter om </w:t>
      </w:r>
      <w:r w:rsidR="008451BA">
        <w:rPr>
          <w:szCs w:val="28"/>
          <w:lang w:val="sv-SE"/>
        </w:rPr>
        <w:t xml:space="preserve"> </w:t>
      </w:r>
    </w:p>
    <w:p w14:paraId="6481CE8F" w14:textId="77777777" w:rsidR="00A76E0C" w:rsidRDefault="008451BA" w:rsidP="00A76E0C">
      <w:pPr>
        <w:rPr>
          <w:szCs w:val="28"/>
          <w:lang w:val="sv-SE"/>
        </w:rPr>
      </w:pPr>
      <w:r>
        <w:rPr>
          <w:szCs w:val="28"/>
          <w:lang w:val="sv-SE"/>
        </w:rPr>
        <w:t xml:space="preserve">       </w:t>
      </w:r>
      <w:r w:rsidR="00A76E0C">
        <w:rPr>
          <w:szCs w:val="28"/>
          <w:lang w:val="sv-SE"/>
        </w:rPr>
        <w:t>bokmärkesfunktionen.</w:t>
      </w:r>
    </w:p>
    <w:p w14:paraId="62DE2F65" w14:textId="77777777" w:rsidR="00A76E0C" w:rsidRDefault="00A76E0C" w:rsidP="00A76E0C">
      <w:pPr>
        <w:rPr>
          <w:szCs w:val="28"/>
          <w:lang w:val="sv-SE"/>
        </w:rPr>
      </w:pPr>
      <w:r>
        <w:rPr>
          <w:szCs w:val="28"/>
          <w:lang w:val="sv-SE"/>
        </w:rPr>
        <w:t>14. Insomning: Kopplar på den automatiska avstängningen.</w:t>
      </w:r>
    </w:p>
    <w:p w14:paraId="00CD21AB" w14:textId="77777777" w:rsidR="00A76E0C" w:rsidRDefault="00A76E0C" w:rsidP="00A76E0C">
      <w:pPr>
        <w:rPr>
          <w:szCs w:val="28"/>
          <w:lang w:val="sv-SE"/>
        </w:rPr>
      </w:pPr>
      <w:r>
        <w:rPr>
          <w:szCs w:val="28"/>
          <w:lang w:val="sv-SE"/>
        </w:rPr>
        <w:t>15. Bläddringsknapp 1: Bläddra uppåt i funktionsmenyn.</w:t>
      </w:r>
    </w:p>
    <w:p w14:paraId="589146C8" w14:textId="77777777" w:rsidR="00A76E0C" w:rsidRDefault="00A76E0C" w:rsidP="00A76E0C">
      <w:pPr>
        <w:rPr>
          <w:szCs w:val="28"/>
          <w:lang w:val="sv-SE"/>
        </w:rPr>
      </w:pPr>
      <w:r>
        <w:rPr>
          <w:szCs w:val="28"/>
          <w:lang w:val="sv-SE"/>
        </w:rPr>
        <w:t>16. Bläddringsknapp 2: Bläddra neråt i funktionsmenyn.</w:t>
      </w:r>
    </w:p>
    <w:p w14:paraId="58554032" w14:textId="77777777" w:rsidR="00A76E0C" w:rsidRDefault="00A76E0C" w:rsidP="00A76E0C">
      <w:pPr>
        <w:rPr>
          <w:szCs w:val="28"/>
          <w:lang w:val="sv-SE"/>
        </w:rPr>
      </w:pPr>
      <w:r>
        <w:rPr>
          <w:szCs w:val="28"/>
          <w:lang w:val="sv-SE"/>
        </w:rPr>
        <w:t>17. Bläddringsknapp 3: Bläddring bakåt enligt vald funktion.</w:t>
      </w:r>
    </w:p>
    <w:p w14:paraId="598CA5CA" w14:textId="77777777" w:rsidR="00A76E0C" w:rsidRDefault="00A76E0C" w:rsidP="00A76E0C">
      <w:pPr>
        <w:rPr>
          <w:szCs w:val="28"/>
          <w:lang w:val="sv-SE"/>
        </w:rPr>
      </w:pPr>
      <w:r>
        <w:rPr>
          <w:szCs w:val="28"/>
          <w:lang w:val="sv-SE"/>
        </w:rPr>
        <w:t xml:space="preserve">18. Bläddringsknapp 4: Bläddring framåt enligt vald funktion. </w:t>
      </w:r>
    </w:p>
    <w:p w14:paraId="03C1183E" w14:textId="77777777" w:rsidR="0029007E" w:rsidRDefault="00A76E0C" w:rsidP="0029007E">
      <w:pPr>
        <w:pStyle w:val="Otsikko2"/>
        <w:rPr>
          <w:lang w:val="sv-SE"/>
        </w:rPr>
      </w:pPr>
      <w:r>
        <w:rPr>
          <w:lang w:val="sv-SE"/>
        </w:rPr>
        <w:br w:type="page"/>
      </w:r>
      <w:r w:rsidR="0029007E">
        <w:rPr>
          <w:lang w:val="sv-SE"/>
        </w:rPr>
        <w:lastRenderedPageBreak/>
        <w:t>Information om batterie</w:t>
      </w:r>
      <w:r w:rsidR="00C230BB">
        <w:rPr>
          <w:lang w:val="sv-SE"/>
        </w:rPr>
        <w:t>t</w:t>
      </w:r>
      <w:r w:rsidR="0029007E">
        <w:rPr>
          <w:lang w:val="sv-SE"/>
        </w:rPr>
        <w:t>:</w:t>
      </w:r>
    </w:p>
    <w:p w14:paraId="21CBBE8B" w14:textId="77777777" w:rsidR="0029007E" w:rsidRDefault="0029007E" w:rsidP="0029007E">
      <w:pPr>
        <w:rPr>
          <w:szCs w:val="28"/>
          <w:lang w:val="sv-SE"/>
        </w:rPr>
      </w:pPr>
    </w:p>
    <w:p w14:paraId="2059A0EE" w14:textId="77777777" w:rsidR="0029007E" w:rsidRDefault="0029007E" w:rsidP="0029007E">
      <w:pPr>
        <w:rPr>
          <w:szCs w:val="28"/>
          <w:lang w:val="sv-SE"/>
        </w:rPr>
      </w:pPr>
      <w:r>
        <w:rPr>
          <w:caps/>
          <w:sz w:val="32"/>
          <w:szCs w:val="32"/>
          <w:lang w:val="sv-SE"/>
        </w:rPr>
        <w:t>- B</w:t>
      </w:r>
      <w:r>
        <w:rPr>
          <w:sz w:val="32"/>
          <w:szCs w:val="32"/>
          <w:lang w:val="sv-SE"/>
        </w:rPr>
        <w:t>atteriet laddas alltid då apparaten är kopplad till nätströmmen. Du kan lyssna på talböcker samtidigt som laddningen pågår.</w:t>
      </w:r>
    </w:p>
    <w:p w14:paraId="297F9A69" w14:textId="77777777" w:rsidR="0029007E" w:rsidRDefault="0029007E" w:rsidP="0029007E">
      <w:pPr>
        <w:rPr>
          <w:szCs w:val="28"/>
          <w:lang w:val="sv-SE"/>
        </w:rPr>
      </w:pPr>
      <w:r>
        <w:rPr>
          <w:sz w:val="32"/>
          <w:szCs w:val="32"/>
          <w:lang w:val="sv-SE"/>
        </w:rPr>
        <w:t>- Laddningstiden av ett tomt batteri tar fyra timmar.</w:t>
      </w:r>
    </w:p>
    <w:p w14:paraId="1F5380B8" w14:textId="77777777" w:rsidR="0029007E" w:rsidRDefault="0029007E" w:rsidP="0029007E">
      <w:pPr>
        <w:rPr>
          <w:szCs w:val="28"/>
          <w:lang w:val="sv-SE"/>
        </w:rPr>
      </w:pPr>
      <w:r>
        <w:rPr>
          <w:sz w:val="32"/>
          <w:szCs w:val="32"/>
          <w:lang w:val="sv-SE"/>
        </w:rPr>
        <w:t xml:space="preserve">- Varningslampan </w:t>
      </w:r>
      <w:r w:rsidR="00010750">
        <w:rPr>
          <w:sz w:val="32"/>
          <w:szCs w:val="32"/>
          <w:lang w:val="sv-SE"/>
        </w:rPr>
        <w:t>o</w:t>
      </w:r>
      <w:r>
        <w:rPr>
          <w:sz w:val="32"/>
          <w:szCs w:val="32"/>
          <w:lang w:val="sv-SE"/>
        </w:rPr>
        <w:t xml:space="preserve">vanför strömknappen blinkar då laddningen pågår och </w:t>
      </w:r>
      <w:r w:rsidRPr="00010750">
        <w:rPr>
          <w:sz w:val="32"/>
          <w:szCs w:val="32"/>
          <w:lang w:val="sv-SE"/>
        </w:rPr>
        <w:t>sl</w:t>
      </w:r>
      <w:r w:rsidR="00010750">
        <w:rPr>
          <w:sz w:val="32"/>
          <w:szCs w:val="32"/>
          <w:lang w:val="sv-SE"/>
        </w:rPr>
        <w:t>o</w:t>
      </w:r>
      <w:r w:rsidRPr="00010750">
        <w:rPr>
          <w:sz w:val="32"/>
          <w:szCs w:val="32"/>
          <w:lang w:val="sv-SE"/>
        </w:rPr>
        <w:t>cknar</w:t>
      </w:r>
      <w:r>
        <w:rPr>
          <w:sz w:val="32"/>
          <w:szCs w:val="32"/>
          <w:lang w:val="sv-SE"/>
        </w:rPr>
        <w:t xml:space="preserve"> helt när batteriet är fulladdat.</w:t>
      </w:r>
    </w:p>
    <w:p w14:paraId="617DCCC3" w14:textId="77777777" w:rsidR="0029007E" w:rsidRDefault="0029007E" w:rsidP="0029007E">
      <w:pPr>
        <w:rPr>
          <w:szCs w:val="28"/>
          <w:lang w:val="sv-SE"/>
        </w:rPr>
      </w:pPr>
      <w:r>
        <w:rPr>
          <w:sz w:val="32"/>
          <w:szCs w:val="32"/>
          <w:lang w:val="sv-SE"/>
        </w:rPr>
        <w:t>- Spelarens användningstid är med ett fulladdat batteri ungefär tio timmar, men till exempel avlyssning av vanliga musik-CD-skivor använder mycket mera ström en avlyssning av DAISY-talböcker.</w:t>
      </w:r>
    </w:p>
    <w:p w14:paraId="32253E57" w14:textId="77777777" w:rsidR="0029007E" w:rsidRDefault="0029007E" w:rsidP="0029007E">
      <w:pPr>
        <w:rPr>
          <w:szCs w:val="28"/>
          <w:lang w:val="sv-SE"/>
        </w:rPr>
      </w:pPr>
      <w:r>
        <w:rPr>
          <w:sz w:val="32"/>
          <w:szCs w:val="32"/>
          <w:lang w:val="sv-SE"/>
        </w:rPr>
        <w:t>- Då man använder batteri, stängs apparaten automatiskt av efter trettio minuter om man inte lyssnar på en talbok, eller utför andra funktioner med apparaten.</w:t>
      </w:r>
    </w:p>
    <w:p w14:paraId="59D55FDA" w14:textId="77777777" w:rsidR="0029007E" w:rsidRDefault="0029007E" w:rsidP="0029007E">
      <w:pPr>
        <w:rPr>
          <w:szCs w:val="28"/>
          <w:lang w:val="sv-SE"/>
        </w:rPr>
      </w:pPr>
      <w:r>
        <w:rPr>
          <w:sz w:val="32"/>
          <w:szCs w:val="32"/>
          <w:lang w:val="sv-SE"/>
        </w:rPr>
        <w:t>- För att förlänga på batteriets hållbarhet rekommenderas användning av nätström alltid då det är möjligt.</w:t>
      </w:r>
    </w:p>
    <w:p w14:paraId="69CB1CA3" w14:textId="77777777" w:rsidR="0029007E" w:rsidRDefault="0029007E" w:rsidP="0029007E">
      <w:pPr>
        <w:rPr>
          <w:szCs w:val="28"/>
          <w:lang w:val="sv-SE"/>
        </w:rPr>
      </w:pPr>
      <w:r>
        <w:rPr>
          <w:sz w:val="32"/>
          <w:szCs w:val="32"/>
          <w:lang w:val="sv-SE"/>
        </w:rPr>
        <w:t>- Batterifodralets lock som ligger på apparatens botten är fäst med en krysskruv. Man kan lyfta bort batteriet från apparaten med hjälp av det band som är fäst i batteriet.</w:t>
      </w:r>
    </w:p>
    <w:p w14:paraId="30168F61" w14:textId="77777777" w:rsidR="00C230BB" w:rsidRDefault="0029007E" w:rsidP="0029007E">
      <w:pPr>
        <w:rPr>
          <w:sz w:val="32"/>
          <w:szCs w:val="32"/>
          <w:lang w:val="sv-SE"/>
        </w:rPr>
      </w:pPr>
      <w:r>
        <w:rPr>
          <w:sz w:val="32"/>
          <w:szCs w:val="32"/>
          <w:lang w:val="sv-SE"/>
        </w:rPr>
        <w:t>- Batteriet ställs in i batterifodralet så att den lilla upphöjningen som finns på batteriet är på batteriets högra sida. Batteriet går inte in i fodralet i något annat läge. Se till att bandet för uttagningen av batteriet är framme för att underlätta nästa batteribyte.</w:t>
      </w:r>
    </w:p>
    <w:p w14:paraId="6C8740DF" w14:textId="77777777" w:rsidR="0029007E" w:rsidRDefault="0029007E" w:rsidP="0029007E">
      <w:pPr>
        <w:rPr>
          <w:szCs w:val="28"/>
          <w:lang w:val="sv-SE"/>
        </w:rPr>
      </w:pPr>
      <w:r>
        <w:rPr>
          <w:sz w:val="32"/>
          <w:szCs w:val="32"/>
          <w:lang w:val="sv-SE"/>
        </w:rPr>
        <w:t>- Då man byter batteri till apparaten, skall endast batterier som godkänts av tillverkaren användas.</w:t>
      </w:r>
    </w:p>
    <w:p w14:paraId="1BD0938A" w14:textId="77777777" w:rsidR="0029007E" w:rsidRDefault="0029007E" w:rsidP="0029007E">
      <w:pPr>
        <w:rPr>
          <w:szCs w:val="28"/>
          <w:lang w:val="sv-SE"/>
        </w:rPr>
      </w:pPr>
    </w:p>
    <w:p w14:paraId="2BB8D799" w14:textId="77777777" w:rsidR="0029007E" w:rsidRDefault="0029007E" w:rsidP="0029007E">
      <w:pPr>
        <w:pStyle w:val="Otsikko2"/>
        <w:rPr>
          <w:lang w:val="sv-SE"/>
        </w:rPr>
      </w:pPr>
      <w:r>
        <w:rPr>
          <w:lang w:val="sv-SE"/>
        </w:rPr>
        <w:t>Varningslamporna</w:t>
      </w:r>
    </w:p>
    <w:p w14:paraId="6D33C07A" w14:textId="77777777" w:rsidR="0029007E" w:rsidRDefault="0029007E" w:rsidP="0029007E">
      <w:pPr>
        <w:rPr>
          <w:szCs w:val="28"/>
          <w:lang w:val="sv-SE"/>
        </w:rPr>
      </w:pPr>
    </w:p>
    <w:p w14:paraId="756BF57D" w14:textId="77777777" w:rsidR="0029007E" w:rsidRPr="0029007E" w:rsidRDefault="0029007E" w:rsidP="0029007E">
      <w:pPr>
        <w:rPr>
          <w:szCs w:val="28"/>
          <w:lang w:val="sv-SE"/>
        </w:rPr>
      </w:pPr>
      <w:r>
        <w:rPr>
          <w:sz w:val="32"/>
          <w:szCs w:val="32"/>
          <w:lang w:val="sv-SE"/>
        </w:rPr>
        <w:t xml:space="preserve">- </w:t>
      </w:r>
      <w:r w:rsidR="00010750">
        <w:rPr>
          <w:sz w:val="32"/>
          <w:szCs w:val="32"/>
          <w:lang w:val="sv-SE"/>
        </w:rPr>
        <w:t>O</w:t>
      </w:r>
      <w:r>
        <w:rPr>
          <w:sz w:val="32"/>
          <w:szCs w:val="32"/>
          <w:lang w:val="sv-SE"/>
        </w:rPr>
        <w:t xml:space="preserve">vanför strömknappen finns en liten grön varningslampa. Då nätströmmen är </w:t>
      </w:r>
      <w:r w:rsidRPr="00F0782B">
        <w:rPr>
          <w:sz w:val="32"/>
          <w:szCs w:val="32"/>
          <w:lang w:val="sv-SE"/>
        </w:rPr>
        <w:t>ikopplad</w:t>
      </w:r>
      <w:r>
        <w:rPr>
          <w:sz w:val="32"/>
          <w:szCs w:val="32"/>
          <w:lang w:val="sv-SE"/>
        </w:rPr>
        <w:t xml:space="preserve"> börjar varningslampan blinka som ett tecken på att batteriet laddas. Då batteriet är fulladdat, </w:t>
      </w:r>
      <w:r w:rsidRPr="00010750">
        <w:rPr>
          <w:sz w:val="32"/>
          <w:szCs w:val="32"/>
          <w:lang w:val="sv-SE"/>
        </w:rPr>
        <w:t>sl</w:t>
      </w:r>
      <w:r w:rsidR="00010750" w:rsidRPr="00010750">
        <w:rPr>
          <w:sz w:val="32"/>
          <w:szCs w:val="32"/>
          <w:lang w:val="sv-SE"/>
        </w:rPr>
        <w:t>o</w:t>
      </w:r>
      <w:r w:rsidRPr="00010750">
        <w:rPr>
          <w:sz w:val="32"/>
          <w:szCs w:val="32"/>
          <w:lang w:val="sv-SE"/>
        </w:rPr>
        <w:t>cknar</w:t>
      </w:r>
      <w:r>
        <w:rPr>
          <w:sz w:val="32"/>
          <w:szCs w:val="32"/>
          <w:lang w:val="sv-SE"/>
        </w:rPr>
        <w:t xml:space="preserve"> varningslampan. Då apparaten startas lyser varningslampan ständigt både då man använder batteri och nätström.</w:t>
      </w:r>
    </w:p>
    <w:p w14:paraId="49B5AF46" w14:textId="77777777" w:rsidR="0009023D" w:rsidRDefault="0029007E" w:rsidP="00A76E0C">
      <w:pPr>
        <w:rPr>
          <w:lang w:val="sv-SE"/>
        </w:rPr>
      </w:pPr>
      <w:r>
        <w:rPr>
          <w:lang w:val="sv-SE"/>
        </w:rPr>
        <w:t>-</w:t>
      </w:r>
      <w:r w:rsidRPr="00E52F2D">
        <w:rPr>
          <w:lang w:val="sv-FI"/>
        </w:rPr>
        <w:t xml:space="preserve"> </w:t>
      </w:r>
      <w:r w:rsidR="00E52F2D" w:rsidRPr="00E52F2D">
        <w:rPr>
          <w:lang w:val="sv-FI"/>
        </w:rPr>
        <w:t>O</w:t>
      </w:r>
      <w:r w:rsidRPr="00E52F2D">
        <w:rPr>
          <w:lang w:val="sv-FI"/>
        </w:rPr>
        <w:t>vanför</w:t>
      </w:r>
      <w:r>
        <w:rPr>
          <w:lang w:val="sv-SE"/>
        </w:rPr>
        <w:t xml:space="preserve"> insom</w:t>
      </w:r>
      <w:r w:rsidR="00E52F2D">
        <w:rPr>
          <w:lang w:val="sv-SE"/>
        </w:rPr>
        <w:t>n</w:t>
      </w:r>
      <w:r>
        <w:rPr>
          <w:lang w:val="sv-SE"/>
        </w:rPr>
        <w:t>ingsknappen finns en liten gul varningslampa som lyser när insomningsfunktionen är påkopplad. Då man avbryter lyssnandet manuellt, kopplas insomningsfunktionen bort och lampan</w:t>
      </w:r>
      <w:r w:rsidRPr="00E52F2D">
        <w:rPr>
          <w:lang w:val="sv-FI"/>
        </w:rPr>
        <w:t xml:space="preserve"> </w:t>
      </w:r>
      <w:r w:rsidR="00E52F2D" w:rsidRPr="00010750">
        <w:rPr>
          <w:lang w:val="sv-FI"/>
        </w:rPr>
        <w:t>slocknar</w:t>
      </w:r>
      <w:r w:rsidRPr="00010750">
        <w:rPr>
          <w:lang w:val="sv-SE"/>
        </w:rPr>
        <w:t>.</w:t>
      </w:r>
      <w:r w:rsidR="0009023D">
        <w:rPr>
          <w:b/>
          <w:caps/>
          <w:szCs w:val="28"/>
          <w:lang w:val="sv-SE"/>
        </w:rPr>
        <w:br w:type="page"/>
      </w:r>
      <w:r w:rsidR="0009023D">
        <w:rPr>
          <w:lang w:val="sv-SE"/>
        </w:rPr>
        <w:lastRenderedPageBreak/>
        <w:t>Exempel på hur boken kan delas in i nivåer</w:t>
      </w:r>
    </w:p>
    <w:p w14:paraId="5A11FBCD" w14:textId="77777777" w:rsidR="0009023D" w:rsidRDefault="0009023D">
      <w:pPr>
        <w:pStyle w:val="Otsikko2"/>
        <w:spacing w:before="0" w:after="0"/>
        <w:rPr>
          <w:i w:val="0"/>
          <w:lang w:val="sv-SE"/>
        </w:rPr>
      </w:pPr>
      <w:r>
        <w:rPr>
          <w:i w:val="0"/>
          <w:lang w:val="sv-SE"/>
        </w:rPr>
        <w:t>KOKBOK</w:t>
      </w:r>
    </w:p>
    <w:p w14:paraId="7EF5CC79" w14:textId="77777777" w:rsidR="0009023D" w:rsidRDefault="0009023D">
      <w:pPr>
        <w:rPr>
          <w:lang w:val="sv-SE"/>
        </w:rPr>
      </w:pPr>
    </w:p>
    <w:p w14:paraId="36B23877" w14:textId="77777777" w:rsidR="0009023D" w:rsidRDefault="0009023D">
      <w:pPr>
        <w:spacing w:after="120"/>
        <w:rPr>
          <w:lang w:val="sv-SE"/>
        </w:rPr>
      </w:pPr>
      <w:r>
        <w:rPr>
          <w:b/>
          <w:lang w:val="sv-SE"/>
        </w:rPr>
        <w:t xml:space="preserve">Nivå 1: </w:t>
      </w:r>
      <w:r>
        <w:rPr>
          <w:lang w:val="sv-SE"/>
        </w:rPr>
        <w:t>Huvudrubriker</w:t>
      </w:r>
      <w:r>
        <w:rPr>
          <w:lang w:val="sv-SE"/>
        </w:rPr>
        <w:tab/>
      </w:r>
    </w:p>
    <w:p w14:paraId="6E2D0678" w14:textId="77777777" w:rsidR="0009023D" w:rsidRDefault="0009023D">
      <w:pPr>
        <w:rPr>
          <w:lang w:val="sv-SE"/>
        </w:rPr>
      </w:pPr>
      <w:r>
        <w:rPr>
          <w:lang w:val="sv-SE"/>
        </w:rPr>
        <w:t>Kötträtter</w:t>
      </w:r>
    </w:p>
    <w:p w14:paraId="505E103F" w14:textId="77777777" w:rsidR="0009023D" w:rsidRDefault="0009023D">
      <w:pPr>
        <w:rPr>
          <w:lang w:val="sv-SE"/>
        </w:rPr>
      </w:pPr>
      <w:r>
        <w:rPr>
          <w:bCs/>
          <w:lang w:val="sv-SE"/>
        </w:rPr>
        <w:t>Fiskrätter</w:t>
      </w:r>
    </w:p>
    <w:p w14:paraId="43A21508" w14:textId="77777777" w:rsidR="0009023D" w:rsidRDefault="0009023D">
      <w:pPr>
        <w:rPr>
          <w:lang w:val="sv-SE"/>
        </w:rPr>
      </w:pPr>
      <w:r>
        <w:rPr>
          <w:bCs/>
          <w:lang w:val="sv-SE"/>
        </w:rPr>
        <w:t>Grönsaksrätter</w:t>
      </w:r>
    </w:p>
    <w:p w14:paraId="3C0DAD12" w14:textId="77777777" w:rsidR="0009023D" w:rsidRDefault="0009023D">
      <w:pPr>
        <w:rPr>
          <w:lang w:val="sv-SE"/>
        </w:rPr>
      </w:pPr>
    </w:p>
    <w:p w14:paraId="73B56B38" w14:textId="77777777" w:rsidR="0009023D" w:rsidRDefault="0009023D">
      <w:pPr>
        <w:spacing w:after="120"/>
        <w:rPr>
          <w:bCs/>
          <w:lang w:val="sv-SE"/>
        </w:rPr>
      </w:pPr>
      <w:r>
        <w:rPr>
          <w:b/>
          <w:bCs/>
          <w:lang w:val="sv-SE"/>
        </w:rPr>
        <w:t xml:space="preserve">Nivå 2: </w:t>
      </w:r>
      <w:r>
        <w:rPr>
          <w:bCs/>
          <w:lang w:val="sv-SE"/>
        </w:rPr>
        <w:t>Underrubriker</w:t>
      </w:r>
    </w:p>
    <w:p w14:paraId="11DF41D3" w14:textId="77777777" w:rsidR="0009023D" w:rsidRDefault="0009023D">
      <w:pPr>
        <w:rPr>
          <w:bCs/>
          <w:lang w:val="sv-SE"/>
        </w:rPr>
      </w:pPr>
      <w:r>
        <w:rPr>
          <w:bCs/>
          <w:lang w:val="sv-SE"/>
        </w:rPr>
        <w:t>(Kötträtter)</w:t>
      </w:r>
    </w:p>
    <w:p w14:paraId="3CED0682" w14:textId="77777777" w:rsidR="0009023D" w:rsidRDefault="0009023D">
      <w:pPr>
        <w:rPr>
          <w:lang w:val="sv-SE"/>
        </w:rPr>
      </w:pPr>
      <w:r>
        <w:rPr>
          <w:bCs/>
          <w:lang w:val="sv-SE"/>
        </w:rPr>
        <w:t xml:space="preserve">- Stekar </w:t>
      </w:r>
    </w:p>
    <w:p w14:paraId="6C1F6E4F" w14:textId="77777777" w:rsidR="0009023D" w:rsidRDefault="0009023D">
      <w:pPr>
        <w:rPr>
          <w:lang w:val="sv-SE"/>
        </w:rPr>
      </w:pPr>
      <w:r>
        <w:rPr>
          <w:bCs/>
          <w:lang w:val="sv-SE"/>
        </w:rPr>
        <w:t xml:space="preserve">- Såser </w:t>
      </w:r>
    </w:p>
    <w:p w14:paraId="0CD7B8AD" w14:textId="77777777" w:rsidR="0009023D" w:rsidRDefault="0009023D">
      <w:pPr>
        <w:rPr>
          <w:lang w:val="sv-SE"/>
        </w:rPr>
      </w:pPr>
      <w:r>
        <w:rPr>
          <w:bCs/>
          <w:lang w:val="sv-SE"/>
        </w:rPr>
        <w:t>- Soppor</w:t>
      </w:r>
    </w:p>
    <w:p w14:paraId="4AD46E95" w14:textId="77777777" w:rsidR="0009023D" w:rsidRDefault="0009023D">
      <w:pPr>
        <w:rPr>
          <w:bCs/>
          <w:lang w:val="sv-SE"/>
        </w:rPr>
      </w:pPr>
    </w:p>
    <w:p w14:paraId="52A32AA3" w14:textId="77777777" w:rsidR="0009023D" w:rsidRDefault="0009023D">
      <w:pPr>
        <w:rPr>
          <w:bCs/>
          <w:lang w:val="sv-SE"/>
        </w:rPr>
      </w:pPr>
      <w:r>
        <w:rPr>
          <w:bCs/>
          <w:lang w:val="sv-SE"/>
        </w:rPr>
        <w:t xml:space="preserve">(Fiskrätter) </w:t>
      </w:r>
    </w:p>
    <w:p w14:paraId="58A78741" w14:textId="77777777" w:rsidR="0009023D" w:rsidRDefault="0009023D">
      <w:pPr>
        <w:rPr>
          <w:bCs/>
          <w:lang w:val="sv-SE"/>
        </w:rPr>
      </w:pPr>
      <w:r>
        <w:rPr>
          <w:bCs/>
          <w:lang w:val="sv-SE"/>
        </w:rPr>
        <w:t>- Stekt fisk</w:t>
      </w:r>
    </w:p>
    <w:p w14:paraId="2DFCB2DD" w14:textId="77777777" w:rsidR="0009023D" w:rsidRDefault="0009023D">
      <w:pPr>
        <w:rPr>
          <w:bCs/>
          <w:lang w:val="sv-SE"/>
        </w:rPr>
      </w:pPr>
      <w:r>
        <w:rPr>
          <w:bCs/>
          <w:lang w:val="sv-SE"/>
        </w:rPr>
        <w:t>- Kokt fisk</w:t>
      </w:r>
    </w:p>
    <w:p w14:paraId="5266917D" w14:textId="77777777" w:rsidR="0009023D" w:rsidRDefault="0009023D">
      <w:pPr>
        <w:rPr>
          <w:bCs/>
          <w:lang w:val="sv-SE"/>
        </w:rPr>
      </w:pPr>
      <w:r>
        <w:rPr>
          <w:bCs/>
          <w:lang w:val="sv-SE"/>
        </w:rPr>
        <w:t>- Ugnsstekt fisk</w:t>
      </w:r>
    </w:p>
    <w:p w14:paraId="43E85402" w14:textId="77777777" w:rsidR="0009023D" w:rsidRDefault="0009023D">
      <w:pPr>
        <w:rPr>
          <w:bCs/>
          <w:lang w:val="sv-SE"/>
        </w:rPr>
      </w:pPr>
      <w:r>
        <w:rPr>
          <w:bCs/>
          <w:lang w:val="sv-SE"/>
        </w:rPr>
        <w:tab/>
      </w:r>
      <w:r>
        <w:rPr>
          <w:bCs/>
          <w:lang w:val="sv-SE"/>
        </w:rPr>
        <w:tab/>
      </w:r>
      <w:r>
        <w:rPr>
          <w:bCs/>
          <w:lang w:val="sv-SE"/>
        </w:rPr>
        <w:tab/>
      </w:r>
    </w:p>
    <w:p w14:paraId="42EBA446" w14:textId="77777777" w:rsidR="0009023D" w:rsidRDefault="00221E30">
      <w:pPr>
        <w:rPr>
          <w:bCs/>
          <w:lang w:val="sv-SE"/>
        </w:rPr>
      </w:pPr>
      <w:r>
        <w:rPr>
          <w:bCs/>
          <w:lang w:val="sv-SE"/>
        </w:rPr>
        <w:t>(Grönsaksrätter)</w:t>
      </w:r>
    </w:p>
    <w:p w14:paraId="6509D936" w14:textId="77777777" w:rsidR="0009023D" w:rsidRDefault="0009023D">
      <w:pPr>
        <w:rPr>
          <w:bCs/>
          <w:lang w:val="sv-SE"/>
        </w:rPr>
      </w:pPr>
      <w:r>
        <w:rPr>
          <w:bCs/>
          <w:lang w:val="sv-SE"/>
        </w:rPr>
        <w:t>- Lådor</w:t>
      </w:r>
    </w:p>
    <w:p w14:paraId="45DEC6E8" w14:textId="77777777" w:rsidR="0009023D" w:rsidRDefault="0009023D">
      <w:pPr>
        <w:rPr>
          <w:bCs/>
          <w:lang w:val="sv-SE"/>
        </w:rPr>
      </w:pPr>
      <w:r>
        <w:rPr>
          <w:bCs/>
          <w:lang w:val="sv-SE"/>
        </w:rPr>
        <w:t>- Sallader</w:t>
      </w:r>
    </w:p>
    <w:p w14:paraId="0E818767" w14:textId="77777777" w:rsidR="0009023D" w:rsidRDefault="0009023D">
      <w:pPr>
        <w:rPr>
          <w:bCs/>
          <w:lang w:val="sv-SE"/>
        </w:rPr>
      </w:pPr>
    </w:p>
    <w:p w14:paraId="1A343B15" w14:textId="77777777" w:rsidR="0009023D" w:rsidRDefault="0009023D">
      <w:pPr>
        <w:spacing w:after="120"/>
        <w:rPr>
          <w:bCs/>
          <w:lang w:val="sv-SE"/>
        </w:rPr>
      </w:pPr>
      <w:r>
        <w:rPr>
          <w:b/>
          <w:bCs/>
          <w:lang w:val="sv-SE"/>
        </w:rPr>
        <w:t xml:space="preserve">Nivå 3: </w:t>
      </w:r>
      <w:r>
        <w:rPr>
          <w:bCs/>
          <w:lang w:val="sv-SE"/>
        </w:rPr>
        <w:t xml:space="preserve">Recept  </w:t>
      </w:r>
    </w:p>
    <w:p w14:paraId="60CB651A" w14:textId="77777777" w:rsidR="0009023D" w:rsidRDefault="0009023D">
      <w:pPr>
        <w:rPr>
          <w:bCs/>
          <w:lang w:val="sv-SE"/>
        </w:rPr>
      </w:pPr>
      <w:r>
        <w:rPr>
          <w:bCs/>
          <w:lang w:val="sv-SE"/>
        </w:rPr>
        <w:t xml:space="preserve"> (</w:t>
      </w:r>
      <w:proofErr w:type="gramStart"/>
      <w:r>
        <w:rPr>
          <w:bCs/>
          <w:lang w:val="sv-SE"/>
        </w:rPr>
        <w:t>Kötträtter  -</w:t>
      </w:r>
      <w:proofErr w:type="gramEnd"/>
      <w:r>
        <w:rPr>
          <w:bCs/>
          <w:lang w:val="sv-SE"/>
        </w:rPr>
        <w:t xml:space="preserve"> Stekar) </w:t>
      </w:r>
      <w:r>
        <w:rPr>
          <w:bCs/>
          <w:lang w:val="sv-SE"/>
        </w:rPr>
        <w:tab/>
      </w:r>
    </w:p>
    <w:p w14:paraId="75F2736E" w14:textId="77777777" w:rsidR="0009023D" w:rsidRDefault="0009023D">
      <w:pPr>
        <w:rPr>
          <w:bCs/>
          <w:lang w:val="sv-SE"/>
        </w:rPr>
      </w:pPr>
      <w:r>
        <w:rPr>
          <w:bCs/>
          <w:lang w:val="sv-SE"/>
        </w:rPr>
        <w:t>-- Kalkonstek</w:t>
      </w:r>
    </w:p>
    <w:p w14:paraId="71432CC2" w14:textId="77777777" w:rsidR="0009023D" w:rsidRDefault="0009023D">
      <w:pPr>
        <w:rPr>
          <w:bCs/>
          <w:lang w:val="sv-SE"/>
        </w:rPr>
      </w:pPr>
      <w:r>
        <w:rPr>
          <w:bCs/>
          <w:lang w:val="sv-SE"/>
        </w:rPr>
        <w:t>-- Rövarstek</w:t>
      </w:r>
    </w:p>
    <w:p w14:paraId="3918FA99" w14:textId="77777777" w:rsidR="0009023D" w:rsidRDefault="0009023D">
      <w:pPr>
        <w:rPr>
          <w:bCs/>
          <w:lang w:val="sv-SE"/>
        </w:rPr>
      </w:pPr>
      <w:r>
        <w:rPr>
          <w:bCs/>
          <w:lang w:val="sv-SE"/>
        </w:rPr>
        <w:t>-- Grytstek</w:t>
      </w:r>
    </w:p>
    <w:p w14:paraId="0E529D9F" w14:textId="77777777" w:rsidR="0009023D" w:rsidRDefault="0009023D">
      <w:pPr>
        <w:rPr>
          <w:bCs/>
          <w:lang w:val="sv-SE"/>
        </w:rPr>
      </w:pPr>
    </w:p>
    <w:p w14:paraId="12758EAB" w14:textId="77777777" w:rsidR="0009023D" w:rsidRDefault="0009023D">
      <w:pPr>
        <w:rPr>
          <w:bCs/>
          <w:lang w:val="sv-SE"/>
        </w:rPr>
      </w:pPr>
      <w:r>
        <w:rPr>
          <w:bCs/>
          <w:lang w:val="sv-SE"/>
        </w:rPr>
        <w:t>(</w:t>
      </w:r>
      <w:proofErr w:type="gramStart"/>
      <w:r>
        <w:rPr>
          <w:bCs/>
          <w:lang w:val="sv-SE"/>
        </w:rPr>
        <w:t>Kötträtter  -</w:t>
      </w:r>
      <w:proofErr w:type="gramEnd"/>
      <w:r>
        <w:rPr>
          <w:bCs/>
          <w:lang w:val="sv-SE"/>
        </w:rPr>
        <w:t xml:space="preserve"> Såser)</w:t>
      </w:r>
    </w:p>
    <w:p w14:paraId="42EEE88C" w14:textId="77777777" w:rsidR="0009023D" w:rsidRDefault="0009023D">
      <w:pPr>
        <w:rPr>
          <w:bCs/>
          <w:lang w:val="sv-SE"/>
        </w:rPr>
      </w:pPr>
      <w:r>
        <w:rPr>
          <w:bCs/>
          <w:lang w:val="sv-SE"/>
        </w:rPr>
        <w:t>-- Dillkött</w:t>
      </w:r>
    </w:p>
    <w:p w14:paraId="625C2610" w14:textId="77777777" w:rsidR="0009023D" w:rsidRPr="0029007E" w:rsidRDefault="0009023D">
      <w:pPr>
        <w:rPr>
          <w:bCs/>
          <w:lang w:val="sv-SE"/>
        </w:rPr>
      </w:pPr>
      <w:r w:rsidRPr="0029007E">
        <w:rPr>
          <w:bCs/>
          <w:lang w:val="sv-SE"/>
        </w:rPr>
        <w:t>-- Hönsfrikassé</w:t>
      </w:r>
    </w:p>
    <w:p w14:paraId="042D208A" w14:textId="77777777" w:rsidR="0009023D" w:rsidRPr="0029007E" w:rsidRDefault="0009023D">
      <w:pPr>
        <w:rPr>
          <w:bCs/>
          <w:lang w:val="sv-SE"/>
        </w:rPr>
      </w:pPr>
    </w:p>
    <w:p w14:paraId="5245F0C0" w14:textId="77777777" w:rsidR="0009023D" w:rsidRPr="0029007E" w:rsidRDefault="00221E30">
      <w:pPr>
        <w:rPr>
          <w:bCs/>
          <w:lang w:val="sv-SE"/>
        </w:rPr>
      </w:pPr>
      <w:r>
        <w:rPr>
          <w:bCs/>
          <w:lang w:val="sv-SE"/>
        </w:rPr>
        <w:t>(</w:t>
      </w:r>
      <w:proofErr w:type="gramStart"/>
      <w:r>
        <w:rPr>
          <w:bCs/>
          <w:lang w:val="sv-SE"/>
        </w:rPr>
        <w:t>Kötträtter  -</w:t>
      </w:r>
      <w:proofErr w:type="gramEnd"/>
      <w:r>
        <w:rPr>
          <w:bCs/>
          <w:lang w:val="sv-SE"/>
        </w:rPr>
        <w:t xml:space="preserve"> Soppor</w:t>
      </w:r>
      <w:r w:rsidRPr="0029007E">
        <w:rPr>
          <w:bCs/>
          <w:lang w:val="sv-SE"/>
        </w:rPr>
        <w:t xml:space="preserve">) </w:t>
      </w:r>
      <w:r w:rsidRPr="0029007E">
        <w:rPr>
          <w:bCs/>
          <w:lang w:val="sv-SE"/>
        </w:rPr>
        <w:tab/>
      </w:r>
    </w:p>
    <w:p w14:paraId="6031CC71" w14:textId="77777777" w:rsidR="0009023D" w:rsidRPr="0029007E" w:rsidRDefault="0009023D">
      <w:pPr>
        <w:rPr>
          <w:bCs/>
          <w:lang w:val="sv-SE"/>
        </w:rPr>
      </w:pPr>
      <w:r w:rsidRPr="0029007E">
        <w:rPr>
          <w:bCs/>
          <w:lang w:val="sv-SE"/>
        </w:rPr>
        <w:t>-- Maletköttsoppa</w:t>
      </w:r>
    </w:p>
    <w:p w14:paraId="717CEAF5" w14:textId="77777777" w:rsidR="0009023D" w:rsidRPr="0029007E" w:rsidRDefault="0009023D">
      <w:pPr>
        <w:rPr>
          <w:bCs/>
          <w:lang w:val="sv-SE"/>
        </w:rPr>
      </w:pPr>
      <w:r w:rsidRPr="0029007E">
        <w:rPr>
          <w:bCs/>
          <w:lang w:val="sv-SE"/>
        </w:rPr>
        <w:t>-- Siskonkorvssoppa</w:t>
      </w:r>
    </w:p>
    <w:p w14:paraId="604EA606" w14:textId="77777777" w:rsidR="0009023D" w:rsidRPr="0029007E" w:rsidRDefault="0009023D">
      <w:pPr>
        <w:rPr>
          <w:bCs/>
          <w:lang w:val="sv-SE"/>
        </w:rPr>
      </w:pPr>
    </w:p>
    <w:p w14:paraId="4444191C" w14:textId="77777777" w:rsidR="0009023D" w:rsidRDefault="0009023D">
      <w:pPr>
        <w:rPr>
          <w:bCs/>
          <w:lang w:val="sv-SE"/>
        </w:rPr>
      </w:pPr>
      <w:r>
        <w:rPr>
          <w:bCs/>
          <w:lang w:val="sv-SE"/>
        </w:rPr>
        <w:t>(</w:t>
      </w:r>
      <w:proofErr w:type="gramStart"/>
      <w:r>
        <w:rPr>
          <w:bCs/>
          <w:lang w:val="sv-SE"/>
        </w:rPr>
        <w:t>Fiskrätter  -</w:t>
      </w:r>
      <w:proofErr w:type="gramEnd"/>
      <w:r>
        <w:rPr>
          <w:bCs/>
          <w:lang w:val="sv-SE"/>
        </w:rPr>
        <w:t xml:space="preserve"> Stekt fisk)</w:t>
      </w:r>
    </w:p>
    <w:p w14:paraId="0384145A" w14:textId="77777777" w:rsidR="0009023D" w:rsidRDefault="0009023D">
      <w:pPr>
        <w:rPr>
          <w:bCs/>
          <w:lang w:val="sv-SE"/>
        </w:rPr>
      </w:pPr>
      <w:r>
        <w:rPr>
          <w:bCs/>
          <w:lang w:val="sv-SE"/>
        </w:rPr>
        <w:t>-- Strömmingsbiffar</w:t>
      </w:r>
      <w:r>
        <w:rPr>
          <w:bCs/>
          <w:lang w:val="sv-SE"/>
        </w:rPr>
        <w:tab/>
        <w:t xml:space="preserve"> </w:t>
      </w:r>
      <w:r>
        <w:rPr>
          <w:bCs/>
          <w:lang w:val="sv-SE"/>
        </w:rPr>
        <w:tab/>
      </w:r>
      <w:r>
        <w:rPr>
          <w:bCs/>
          <w:lang w:val="sv-SE"/>
        </w:rPr>
        <w:tab/>
      </w:r>
      <w:r>
        <w:rPr>
          <w:bCs/>
          <w:lang w:val="sv-SE"/>
        </w:rPr>
        <w:tab/>
      </w:r>
      <w:r>
        <w:rPr>
          <w:bCs/>
          <w:lang w:val="sv-SE"/>
        </w:rPr>
        <w:tab/>
      </w:r>
      <w:r>
        <w:rPr>
          <w:bCs/>
          <w:lang w:val="sv-SE"/>
        </w:rPr>
        <w:tab/>
        <w:t xml:space="preserve">           -- Panerad flundra</w:t>
      </w:r>
    </w:p>
    <w:p w14:paraId="7D0D779D" w14:textId="77777777" w:rsidR="0009023D" w:rsidRDefault="0009023D">
      <w:pPr>
        <w:rPr>
          <w:bCs/>
          <w:lang w:val="sv-SE"/>
        </w:rPr>
      </w:pPr>
      <w:r>
        <w:rPr>
          <w:bCs/>
          <w:lang w:val="sv-SE"/>
        </w:rPr>
        <w:t>-- Peppargädda</w:t>
      </w:r>
    </w:p>
    <w:p w14:paraId="08B2C7B6" w14:textId="77777777" w:rsidR="0009023D" w:rsidRDefault="0009023D">
      <w:pPr>
        <w:rPr>
          <w:bCs/>
          <w:lang w:val="sv-SE"/>
        </w:rPr>
      </w:pPr>
    </w:p>
    <w:p w14:paraId="4DA44664" w14:textId="77777777" w:rsidR="0009023D" w:rsidRDefault="0009023D">
      <w:pPr>
        <w:ind w:left="6520"/>
        <w:rPr>
          <w:bCs/>
          <w:lang w:val="sv-SE"/>
        </w:rPr>
      </w:pPr>
    </w:p>
    <w:p w14:paraId="322D49CA" w14:textId="77777777" w:rsidR="0009023D" w:rsidRDefault="0009023D">
      <w:pPr>
        <w:rPr>
          <w:bCs/>
          <w:lang w:val="sv-SE"/>
        </w:rPr>
      </w:pPr>
      <w:r>
        <w:rPr>
          <w:bCs/>
          <w:lang w:val="sv-SE"/>
        </w:rPr>
        <w:t>(</w:t>
      </w:r>
      <w:proofErr w:type="gramStart"/>
      <w:r>
        <w:rPr>
          <w:bCs/>
          <w:lang w:val="sv-SE"/>
        </w:rPr>
        <w:t>Fiskrätter  -</w:t>
      </w:r>
      <w:proofErr w:type="gramEnd"/>
      <w:r>
        <w:rPr>
          <w:bCs/>
          <w:lang w:val="sv-SE"/>
        </w:rPr>
        <w:t xml:space="preserve"> Ugnsstekt fisk) </w:t>
      </w:r>
    </w:p>
    <w:p w14:paraId="0E748D99" w14:textId="77777777" w:rsidR="0009023D" w:rsidRDefault="0009023D">
      <w:pPr>
        <w:rPr>
          <w:bCs/>
          <w:lang w:val="sv-SE"/>
        </w:rPr>
      </w:pPr>
      <w:r>
        <w:rPr>
          <w:bCs/>
          <w:lang w:val="sv-SE"/>
        </w:rPr>
        <w:lastRenderedPageBreak/>
        <w:t>-- Smetanalax</w:t>
      </w:r>
    </w:p>
    <w:p w14:paraId="2868D770" w14:textId="77777777" w:rsidR="0009023D" w:rsidRDefault="0009023D">
      <w:pPr>
        <w:rPr>
          <w:bCs/>
          <w:lang w:val="sv-SE"/>
        </w:rPr>
      </w:pPr>
      <w:r>
        <w:rPr>
          <w:bCs/>
          <w:lang w:val="sv-SE"/>
        </w:rPr>
        <w:t>-- Citronsej</w:t>
      </w:r>
    </w:p>
    <w:p w14:paraId="591DA7A5" w14:textId="77777777" w:rsidR="0009023D" w:rsidRDefault="0009023D">
      <w:pPr>
        <w:rPr>
          <w:bCs/>
          <w:lang w:val="sv-SE"/>
        </w:rPr>
      </w:pPr>
    </w:p>
    <w:p w14:paraId="61B55B7A" w14:textId="77777777" w:rsidR="0009023D" w:rsidRDefault="0009023D">
      <w:pPr>
        <w:rPr>
          <w:bCs/>
          <w:lang w:val="sv-SE"/>
        </w:rPr>
      </w:pPr>
      <w:r>
        <w:rPr>
          <w:bCs/>
          <w:lang w:val="sv-SE"/>
        </w:rPr>
        <w:t>(</w:t>
      </w:r>
      <w:proofErr w:type="gramStart"/>
      <w:r>
        <w:rPr>
          <w:bCs/>
          <w:lang w:val="sv-SE"/>
        </w:rPr>
        <w:t>Grönsaksrätter  -</w:t>
      </w:r>
      <w:proofErr w:type="gramEnd"/>
      <w:r>
        <w:rPr>
          <w:bCs/>
          <w:lang w:val="sv-SE"/>
        </w:rPr>
        <w:t xml:space="preserve"> Lådor) </w:t>
      </w:r>
    </w:p>
    <w:p w14:paraId="05833ECD" w14:textId="77777777" w:rsidR="0009023D" w:rsidRDefault="0009023D">
      <w:pPr>
        <w:rPr>
          <w:bCs/>
          <w:lang w:val="sv-SE"/>
        </w:rPr>
      </w:pPr>
      <w:r>
        <w:rPr>
          <w:bCs/>
          <w:lang w:val="sv-SE"/>
        </w:rPr>
        <w:t>-- Rotfruktsfrästelse</w:t>
      </w:r>
    </w:p>
    <w:p w14:paraId="170CEC08" w14:textId="77777777" w:rsidR="0009023D" w:rsidRDefault="0009023D">
      <w:pPr>
        <w:rPr>
          <w:bCs/>
          <w:lang w:val="sv-SE"/>
        </w:rPr>
      </w:pPr>
      <w:r>
        <w:rPr>
          <w:bCs/>
          <w:lang w:val="sv-SE"/>
        </w:rPr>
        <w:t>-- Grönsakslasagne</w:t>
      </w:r>
      <w:r>
        <w:rPr>
          <w:bCs/>
          <w:lang w:val="sv-SE"/>
        </w:rPr>
        <w:tab/>
      </w:r>
      <w:r>
        <w:rPr>
          <w:bCs/>
          <w:lang w:val="sv-SE"/>
        </w:rPr>
        <w:tab/>
      </w:r>
      <w:r>
        <w:rPr>
          <w:bCs/>
          <w:lang w:val="sv-SE"/>
        </w:rPr>
        <w:tab/>
      </w:r>
      <w:r>
        <w:rPr>
          <w:bCs/>
          <w:lang w:val="sv-SE"/>
        </w:rPr>
        <w:tab/>
      </w:r>
      <w:r>
        <w:rPr>
          <w:bCs/>
          <w:lang w:val="sv-SE"/>
        </w:rPr>
        <w:tab/>
      </w:r>
      <w:r>
        <w:rPr>
          <w:bCs/>
          <w:lang w:val="sv-SE"/>
        </w:rPr>
        <w:tab/>
      </w:r>
    </w:p>
    <w:p w14:paraId="65C7B32A" w14:textId="77777777" w:rsidR="0009023D" w:rsidRDefault="0009023D">
      <w:pPr>
        <w:rPr>
          <w:bCs/>
          <w:lang w:val="sv-SE"/>
        </w:rPr>
      </w:pPr>
    </w:p>
    <w:p w14:paraId="39313E4E" w14:textId="77777777" w:rsidR="0009023D" w:rsidRDefault="0009023D">
      <w:pPr>
        <w:rPr>
          <w:bCs/>
          <w:lang w:val="sv-SE"/>
        </w:rPr>
      </w:pPr>
      <w:r>
        <w:rPr>
          <w:bCs/>
          <w:lang w:val="sv-SE"/>
        </w:rPr>
        <w:t>(</w:t>
      </w:r>
      <w:proofErr w:type="gramStart"/>
      <w:r>
        <w:rPr>
          <w:bCs/>
          <w:lang w:val="sv-SE"/>
        </w:rPr>
        <w:t>Grönsaksrätter  -</w:t>
      </w:r>
      <w:proofErr w:type="gramEnd"/>
      <w:r>
        <w:rPr>
          <w:bCs/>
          <w:lang w:val="sv-SE"/>
        </w:rPr>
        <w:t xml:space="preserve"> Sallader)</w:t>
      </w:r>
    </w:p>
    <w:p w14:paraId="31300D54" w14:textId="77777777" w:rsidR="0009023D" w:rsidRDefault="0009023D">
      <w:pPr>
        <w:rPr>
          <w:bCs/>
          <w:lang w:val="sv-SE"/>
        </w:rPr>
      </w:pPr>
      <w:r>
        <w:rPr>
          <w:bCs/>
          <w:lang w:val="sv-SE"/>
        </w:rPr>
        <w:t>-- Rättikasallad</w:t>
      </w:r>
    </w:p>
    <w:p w14:paraId="1B7C24F0" w14:textId="77777777" w:rsidR="0009023D" w:rsidRDefault="0009023D">
      <w:pPr>
        <w:rPr>
          <w:bCs/>
        </w:rPr>
      </w:pPr>
      <w:r>
        <w:rPr>
          <w:bCs/>
        </w:rPr>
        <w:t xml:space="preserve">-- Grynostsallad </w:t>
      </w:r>
    </w:p>
    <w:p w14:paraId="04A1C15D" w14:textId="77777777" w:rsidR="0009023D" w:rsidRDefault="0009023D">
      <w:pPr>
        <w:rPr>
          <w:bCs/>
        </w:rPr>
      </w:pPr>
      <w:r>
        <w:rPr>
          <w:bCs/>
        </w:rPr>
        <w:t>-- Champinionsallad</w:t>
      </w:r>
    </w:p>
    <w:p w14:paraId="4C83CCC6" w14:textId="77777777" w:rsidR="0009023D" w:rsidRDefault="0009023D">
      <w:pPr>
        <w:pStyle w:val="Otsikko2"/>
        <w:spacing w:before="0" w:after="0"/>
        <w:rPr>
          <w:b w:val="0"/>
        </w:rPr>
      </w:pPr>
    </w:p>
    <w:p w14:paraId="7753A669" w14:textId="77777777" w:rsidR="0009023D" w:rsidRDefault="0009023D"/>
    <w:p w14:paraId="5F240C38" w14:textId="77777777" w:rsidR="0009023D" w:rsidRDefault="0009023D">
      <w:pPr>
        <w:spacing w:after="40"/>
        <w:ind w:left="360"/>
        <w:rPr>
          <w:szCs w:val="28"/>
          <w:lang w:val="sv-SE"/>
        </w:rPr>
      </w:pPr>
    </w:p>
    <w:p w14:paraId="04F5A6C6" w14:textId="77777777" w:rsidR="0009023D" w:rsidRDefault="0009023D">
      <w:pPr>
        <w:spacing w:after="40"/>
        <w:ind w:left="360"/>
        <w:rPr>
          <w:szCs w:val="28"/>
          <w:lang w:val="sv-SE"/>
        </w:rPr>
      </w:pPr>
    </w:p>
    <w:p w14:paraId="5F0BB905" w14:textId="77777777" w:rsidR="0009023D" w:rsidRDefault="0009023D">
      <w:pPr>
        <w:rPr>
          <w:szCs w:val="28"/>
          <w:lang w:val="sv-SE"/>
        </w:rPr>
      </w:pPr>
    </w:p>
    <w:sectPr w:rsidR="0009023D" w:rsidSect="00583A68">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02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B592" w14:textId="77777777" w:rsidR="00995A74" w:rsidRDefault="00995A74">
      <w:r>
        <w:separator/>
      </w:r>
    </w:p>
  </w:endnote>
  <w:endnote w:type="continuationSeparator" w:id="0">
    <w:p w14:paraId="66247055" w14:textId="77777777" w:rsidR="00995A74" w:rsidRDefault="0099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FE1" w14:textId="77777777" w:rsidR="009A47B1" w:rsidRDefault="009A47B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9E06" w14:textId="77777777" w:rsidR="009A47B1" w:rsidRDefault="009A47B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D6A4" w14:textId="77777777" w:rsidR="009A47B1" w:rsidRDefault="009A47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1ECD" w14:textId="77777777" w:rsidR="00995A74" w:rsidRDefault="00995A74">
      <w:r>
        <w:separator/>
      </w:r>
    </w:p>
  </w:footnote>
  <w:footnote w:type="continuationSeparator" w:id="0">
    <w:p w14:paraId="6D73CF57" w14:textId="77777777" w:rsidR="00995A74" w:rsidRDefault="0099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797B" w14:textId="77777777" w:rsidR="0009023D" w:rsidRDefault="000902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sidR="00583A68">
      <w:rPr>
        <w:rStyle w:val="Sivunumero"/>
      </w:rPr>
      <w:fldChar w:fldCharType="separate"/>
    </w:r>
    <w:r w:rsidR="00583A68">
      <w:rPr>
        <w:rStyle w:val="Sivunumero"/>
        <w:noProof/>
      </w:rPr>
      <w:t>1</w:t>
    </w:r>
    <w:r>
      <w:rPr>
        <w:rStyle w:val="Sivunumero"/>
      </w:rPr>
      <w:fldChar w:fldCharType="end"/>
    </w:r>
  </w:p>
  <w:p w14:paraId="49FC5520" w14:textId="77777777" w:rsidR="0009023D" w:rsidRDefault="0009023D">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D462" w14:textId="77777777" w:rsidR="0009023D" w:rsidRDefault="000902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B63B5">
      <w:rPr>
        <w:rStyle w:val="Sivunumero"/>
        <w:noProof/>
      </w:rPr>
      <w:t>9</w:t>
    </w:r>
    <w:r>
      <w:rPr>
        <w:rStyle w:val="Sivunumero"/>
      </w:rPr>
      <w:fldChar w:fldCharType="end"/>
    </w:r>
  </w:p>
  <w:p w14:paraId="4110A305" w14:textId="77777777" w:rsidR="0009023D" w:rsidRDefault="0009023D">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281B" w14:textId="1D720512" w:rsidR="00583A68" w:rsidRDefault="00686266">
    <w:pPr>
      <w:pStyle w:val="Yltunniste"/>
      <w:rPr>
        <w:rFonts w:cs="Arial"/>
        <w:noProof/>
        <w:sz w:val="24"/>
        <w:szCs w:val="24"/>
      </w:rPr>
    </w:pPr>
    <w:r>
      <w:rPr>
        <w:noProof/>
      </w:rPr>
      <w:drawing>
        <wp:anchor distT="0" distB="0" distL="114300" distR="114300" simplePos="0" relativeHeight="251658752" behindDoc="0" locked="0" layoutInCell="1" allowOverlap="1" wp14:anchorId="705D1321" wp14:editId="10CD021D">
          <wp:simplePos x="0" y="0"/>
          <wp:positionH relativeFrom="margin">
            <wp:posOffset>38100</wp:posOffset>
          </wp:positionH>
          <wp:positionV relativeFrom="margin">
            <wp:posOffset>-1114425</wp:posOffset>
          </wp:positionV>
          <wp:extent cx="2800350" cy="323850"/>
          <wp:effectExtent l="0" t="0" r="0" b="0"/>
          <wp:wrapSquare wrapText="bothSides"/>
          <wp:docPr id="7"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viestintä\Näkövammaisten liiton logot\Kieliversiot\Ruotsinkielinen\rgb\Syns­ka­da­des_for­b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A92">
      <w:rPr>
        <w:noProof/>
      </w:rPr>
      <w:drawing>
        <wp:anchor distT="0" distB="0" distL="114300" distR="114300" simplePos="0" relativeHeight="251657728" behindDoc="1" locked="0" layoutInCell="1" allowOverlap="1" wp14:anchorId="1E8BB2F5" wp14:editId="44AE745B">
          <wp:simplePos x="0" y="0"/>
          <wp:positionH relativeFrom="column">
            <wp:posOffset>5194935</wp:posOffset>
          </wp:positionH>
          <wp:positionV relativeFrom="paragraph">
            <wp:posOffset>-45085</wp:posOffset>
          </wp:positionV>
          <wp:extent cx="951230" cy="951230"/>
          <wp:effectExtent l="0" t="0" r="0" b="0"/>
          <wp:wrapTight wrapText="bothSides">
            <wp:wrapPolygon edited="0">
              <wp:start x="0" y="0"/>
              <wp:lineTo x="0" y="21196"/>
              <wp:lineTo x="21196" y="21196"/>
              <wp:lineTo x="21196"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14:sizeRelH relativeFrom="page">
            <wp14:pctWidth>0</wp14:pctWidth>
          </wp14:sizeRelH>
          <wp14:sizeRelV relativeFrom="page">
            <wp14:pctHeight>0</wp14:pctHeight>
          </wp14:sizeRelV>
        </wp:anchor>
      </w:drawing>
    </w:r>
  </w:p>
  <w:p w14:paraId="1FFD8135" w14:textId="4F30C7E9" w:rsidR="00583A68" w:rsidRDefault="00583A68" w:rsidP="00583A68">
    <w:pPr>
      <w:pStyle w:val="Otsikko1"/>
      <w:spacing w:before="0" w:after="0"/>
      <w:rPr>
        <w:sz w:val="36"/>
        <w:szCs w:val="36"/>
        <w:lang w:val="sv-SE"/>
      </w:rPr>
    </w:pPr>
  </w:p>
  <w:p w14:paraId="5B528939" w14:textId="77777777" w:rsidR="00583A68" w:rsidRDefault="00583A68" w:rsidP="00583A68">
    <w:pPr>
      <w:pStyle w:val="Otsikko1"/>
      <w:spacing w:before="0" w:after="0"/>
      <w:rPr>
        <w:sz w:val="36"/>
        <w:szCs w:val="36"/>
        <w:lang w:val="sv-SE"/>
      </w:rPr>
    </w:pPr>
  </w:p>
  <w:p w14:paraId="086727AD" w14:textId="77777777" w:rsidR="00583A68" w:rsidRPr="009A47B1" w:rsidRDefault="00583A68" w:rsidP="00583A68">
    <w:pPr>
      <w:pStyle w:val="Otsikko1"/>
      <w:spacing w:before="0" w:after="0"/>
      <w:rPr>
        <w:b w:val="0"/>
        <w:bCs w:val="0"/>
        <w:sz w:val="36"/>
        <w:szCs w:val="36"/>
        <w:lang w:val="en-GB"/>
      </w:rPr>
    </w:pPr>
    <w:r w:rsidRPr="009A47B1">
      <w:rPr>
        <w:b w:val="0"/>
        <w:bCs w:val="0"/>
        <w:sz w:val="36"/>
        <w:szCs w:val="36"/>
        <w:lang w:val="sv-SE"/>
      </w:rPr>
      <w:t>Daisy-spelartjänst</w:t>
    </w:r>
    <w:r w:rsidRPr="009A47B1">
      <w:rPr>
        <w:b w:val="0"/>
        <w:bCs w:val="0"/>
        <w:sz w:val="36"/>
        <w:szCs w:val="36"/>
        <w:lang w:val="en-GB"/>
      </w:rPr>
      <w:t xml:space="preserve"> </w:t>
    </w:r>
  </w:p>
  <w:p w14:paraId="0F143088" w14:textId="3B96A9C7" w:rsidR="00583A68" w:rsidRPr="00686266" w:rsidRDefault="00583A68" w:rsidP="00686266">
    <w:pPr>
      <w:pStyle w:val="Otsikko1"/>
      <w:spacing w:before="0" w:after="0"/>
      <w:rPr>
        <w:b w:val="0"/>
        <w:bCs w:val="0"/>
        <w:sz w:val="36"/>
        <w:szCs w:val="36"/>
        <w:lang w:val="en-GB"/>
      </w:rPr>
    </w:pPr>
    <w:r w:rsidRPr="009A47B1">
      <w:rPr>
        <w:b w:val="0"/>
        <w:bCs w:val="0"/>
        <w:sz w:val="36"/>
        <w:szCs w:val="36"/>
        <w:lang w:val="en-GB"/>
      </w:rPr>
      <w:t>2010</w:t>
    </w:r>
    <w:r w:rsidR="00774A92" w:rsidRPr="009A47B1">
      <w:rPr>
        <w:b w:val="0"/>
        <w:bCs w:val="0"/>
        <w:noProof/>
      </w:rPr>
      <w:drawing>
        <wp:anchor distT="0" distB="0" distL="114300" distR="114300" simplePos="0" relativeHeight="251656704" behindDoc="0" locked="0" layoutInCell="1" allowOverlap="1" wp14:anchorId="3DB3C6AF" wp14:editId="528A70AF">
          <wp:simplePos x="0" y="0"/>
          <wp:positionH relativeFrom="column">
            <wp:posOffset>3120390</wp:posOffset>
          </wp:positionH>
          <wp:positionV relativeFrom="paragraph">
            <wp:posOffset>4158615</wp:posOffset>
          </wp:positionV>
          <wp:extent cx="952500" cy="952500"/>
          <wp:effectExtent l="0" t="0" r="0" b="0"/>
          <wp:wrapSquare wrapText="bothSides"/>
          <wp:docPr id="4"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U:\logot\Tuettu_Veikkauksen_tuotoilla_TUNNUS_SVE_Sininen_RGB_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F72"/>
    <w:multiLevelType w:val="multilevel"/>
    <w:tmpl w:val="25267AF2"/>
    <w:lvl w:ilvl="0">
      <w:start w:val="1"/>
      <w:numFmt w:val="decimal"/>
      <w:lvlText w:val="%1."/>
      <w:lvlJc w:val="left"/>
      <w:pPr>
        <w:tabs>
          <w:tab w:val="num" w:pos="900"/>
        </w:tabs>
        <w:ind w:left="900" w:hanging="360"/>
      </w:pPr>
      <w:rPr>
        <w:b/>
      </w:rPr>
    </w:lvl>
    <w:lvl w:ilvl="1">
      <w:start w:val="10"/>
      <w:numFmt w:val="decimal"/>
      <w:lvlText w:val="%2."/>
      <w:lvlJc w:val="left"/>
      <w:pPr>
        <w:tabs>
          <w:tab w:val="num" w:pos="1081"/>
        </w:tabs>
        <w:ind w:left="1505" w:hanging="425"/>
      </w:pPr>
      <w:rPr>
        <w:rFonts w:ascii="Arial" w:hAnsi="Arial" w:hint="default"/>
        <w:b/>
        <w:i w:val="0"/>
        <w:spacing w:val="0"/>
        <w:position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C4089"/>
    <w:multiLevelType w:val="multilevel"/>
    <w:tmpl w:val="25267AF2"/>
    <w:lvl w:ilvl="0">
      <w:start w:val="1"/>
      <w:numFmt w:val="decimal"/>
      <w:lvlText w:val="%1."/>
      <w:lvlJc w:val="left"/>
      <w:pPr>
        <w:tabs>
          <w:tab w:val="num" w:pos="900"/>
        </w:tabs>
        <w:ind w:left="900" w:hanging="360"/>
      </w:pPr>
      <w:rPr>
        <w:b/>
      </w:rPr>
    </w:lvl>
    <w:lvl w:ilvl="1">
      <w:start w:val="10"/>
      <w:numFmt w:val="decimal"/>
      <w:lvlText w:val="%2."/>
      <w:lvlJc w:val="left"/>
      <w:pPr>
        <w:tabs>
          <w:tab w:val="num" w:pos="1081"/>
        </w:tabs>
        <w:ind w:left="1505" w:hanging="425"/>
      </w:pPr>
      <w:rPr>
        <w:rFonts w:ascii="Arial" w:hAnsi="Arial" w:hint="default"/>
        <w:b/>
        <w:i w:val="0"/>
        <w:spacing w:val="0"/>
        <w:position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871431"/>
    <w:multiLevelType w:val="hybridMultilevel"/>
    <w:tmpl w:val="B852D64E"/>
    <w:lvl w:ilvl="0" w:tplc="430CA9B0">
      <w:start w:val="1"/>
      <w:numFmt w:val="none"/>
      <w:lvlText w:val="1.1."/>
      <w:lvlJc w:val="left"/>
      <w:pPr>
        <w:tabs>
          <w:tab w:val="num" w:pos="4707"/>
        </w:tabs>
        <w:ind w:left="4707" w:hanging="360"/>
      </w:pPr>
      <w:rPr>
        <w:rFonts w:hint="default"/>
      </w:rPr>
    </w:lvl>
    <w:lvl w:ilvl="1" w:tplc="040B0019" w:tentative="1">
      <w:start w:val="1"/>
      <w:numFmt w:val="lowerLetter"/>
      <w:lvlText w:val="%2."/>
      <w:lvlJc w:val="left"/>
      <w:pPr>
        <w:tabs>
          <w:tab w:val="num" w:pos="4860"/>
        </w:tabs>
        <w:ind w:left="4860" w:hanging="360"/>
      </w:pPr>
    </w:lvl>
    <w:lvl w:ilvl="2" w:tplc="040B001B" w:tentative="1">
      <w:start w:val="1"/>
      <w:numFmt w:val="lowerRoman"/>
      <w:lvlText w:val="%3."/>
      <w:lvlJc w:val="right"/>
      <w:pPr>
        <w:tabs>
          <w:tab w:val="num" w:pos="5580"/>
        </w:tabs>
        <w:ind w:left="5580" w:hanging="180"/>
      </w:pPr>
    </w:lvl>
    <w:lvl w:ilvl="3" w:tplc="040B000F" w:tentative="1">
      <w:start w:val="1"/>
      <w:numFmt w:val="decimal"/>
      <w:lvlText w:val="%4."/>
      <w:lvlJc w:val="left"/>
      <w:pPr>
        <w:tabs>
          <w:tab w:val="num" w:pos="6300"/>
        </w:tabs>
        <w:ind w:left="6300" w:hanging="360"/>
      </w:pPr>
    </w:lvl>
    <w:lvl w:ilvl="4" w:tplc="040B0019" w:tentative="1">
      <w:start w:val="1"/>
      <w:numFmt w:val="lowerLetter"/>
      <w:lvlText w:val="%5."/>
      <w:lvlJc w:val="left"/>
      <w:pPr>
        <w:tabs>
          <w:tab w:val="num" w:pos="7020"/>
        </w:tabs>
        <w:ind w:left="7020" w:hanging="360"/>
      </w:pPr>
    </w:lvl>
    <w:lvl w:ilvl="5" w:tplc="040B001B" w:tentative="1">
      <w:start w:val="1"/>
      <w:numFmt w:val="lowerRoman"/>
      <w:lvlText w:val="%6."/>
      <w:lvlJc w:val="right"/>
      <w:pPr>
        <w:tabs>
          <w:tab w:val="num" w:pos="7740"/>
        </w:tabs>
        <w:ind w:left="7740" w:hanging="180"/>
      </w:pPr>
    </w:lvl>
    <w:lvl w:ilvl="6" w:tplc="040B000F" w:tentative="1">
      <w:start w:val="1"/>
      <w:numFmt w:val="decimal"/>
      <w:lvlText w:val="%7."/>
      <w:lvlJc w:val="left"/>
      <w:pPr>
        <w:tabs>
          <w:tab w:val="num" w:pos="8460"/>
        </w:tabs>
        <w:ind w:left="8460" w:hanging="360"/>
      </w:pPr>
    </w:lvl>
    <w:lvl w:ilvl="7" w:tplc="040B0019" w:tentative="1">
      <w:start w:val="1"/>
      <w:numFmt w:val="lowerLetter"/>
      <w:lvlText w:val="%8."/>
      <w:lvlJc w:val="left"/>
      <w:pPr>
        <w:tabs>
          <w:tab w:val="num" w:pos="9180"/>
        </w:tabs>
        <w:ind w:left="9180" w:hanging="360"/>
      </w:pPr>
    </w:lvl>
    <w:lvl w:ilvl="8" w:tplc="040B001B" w:tentative="1">
      <w:start w:val="1"/>
      <w:numFmt w:val="lowerRoman"/>
      <w:lvlText w:val="%9."/>
      <w:lvlJc w:val="right"/>
      <w:pPr>
        <w:tabs>
          <w:tab w:val="num" w:pos="9900"/>
        </w:tabs>
        <w:ind w:left="9900" w:hanging="180"/>
      </w:pPr>
    </w:lvl>
  </w:abstractNum>
  <w:abstractNum w:abstractNumId="3" w15:restartNumberingAfterBreak="0">
    <w:nsid w:val="22AB1F96"/>
    <w:multiLevelType w:val="hybridMultilevel"/>
    <w:tmpl w:val="DF125146"/>
    <w:lvl w:ilvl="0" w:tplc="040B000F">
      <w:start w:val="1"/>
      <w:numFmt w:val="decimal"/>
      <w:lvlText w:val="%1."/>
      <w:lvlJc w:val="left"/>
      <w:pPr>
        <w:tabs>
          <w:tab w:val="num" w:pos="1053"/>
        </w:tabs>
        <w:ind w:left="1053"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42E3138"/>
    <w:multiLevelType w:val="hybridMultilevel"/>
    <w:tmpl w:val="EFD0AEDC"/>
    <w:lvl w:ilvl="0" w:tplc="5D620FF2">
      <w:start w:val="1"/>
      <w:numFmt w:val="decimal"/>
      <w:lvlText w:val="%1."/>
      <w:lvlJc w:val="left"/>
      <w:pPr>
        <w:tabs>
          <w:tab w:val="num" w:pos="539"/>
        </w:tabs>
        <w:ind w:left="964" w:hanging="425"/>
      </w:pPr>
      <w:rPr>
        <w:rFonts w:ascii="Arial" w:hAnsi="Arial" w:hint="default"/>
        <w:b/>
        <w:i w:val="0"/>
        <w:spacing w:val="0"/>
        <w:position w:val="0"/>
      </w:rPr>
    </w:lvl>
    <w:lvl w:ilvl="1" w:tplc="1E0AAAB4">
      <w:start w:val="10"/>
      <w:numFmt w:val="decimal"/>
      <w:lvlText w:val="%2."/>
      <w:lvlJc w:val="left"/>
      <w:pPr>
        <w:tabs>
          <w:tab w:val="num" w:pos="1081"/>
        </w:tabs>
        <w:ind w:left="1505" w:hanging="425"/>
      </w:pPr>
      <w:rPr>
        <w:rFonts w:ascii="Arial" w:hAnsi="Arial" w:hint="default"/>
        <w:b/>
        <w:i w:val="0"/>
        <w:spacing w:val="0"/>
        <w:position w:val="0"/>
      </w:rPr>
    </w:lvl>
    <w:lvl w:ilvl="2" w:tplc="B87600FE" w:tentative="1">
      <w:start w:val="1"/>
      <w:numFmt w:val="decimal"/>
      <w:lvlText w:val="%3."/>
      <w:lvlJc w:val="left"/>
      <w:pPr>
        <w:tabs>
          <w:tab w:val="num" w:pos="2160"/>
        </w:tabs>
        <w:ind w:left="2160" w:hanging="360"/>
      </w:pPr>
    </w:lvl>
    <w:lvl w:ilvl="3" w:tplc="8FD67202" w:tentative="1">
      <w:start w:val="1"/>
      <w:numFmt w:val="decimal"/>
      <w:lvlText w:val="%4."/>
      <w:lvlJc w:val="left"/>
      <w:pPr>
        <w:tabs>
          <w:tab w:val="num" w:pos="2880"/>
        </w:tabs>
        <w:ind w:left="2880" w:hanging="360"/>
      </w:pPr>
    </w:lvl>
    <w:lvl w:ilvl="4" w:tplc="1058515C" w:tentative="1">
      <w:start w:val="1"/>
      <w:numFmt w:val="decimal"/>
      <w:lvlText w:val="%5."/>
      <w:lvlJc w:val="left"/>
      <w:pPr>
        <w:tabs>
          <w:tab w:val="num" w:pos="3600"/>
        </w:tabs>
        <w:ind w:left="3600" w:hanging="360"/>
      </w:pPr>
    </w:lvl>
    <w:lvl w:ilvl="5" w:tplc="AF969642" w:tentative="1">
      <w:start w:val="1"/>
      <w:numFmt w:val="decimal"/>
      <w:lvlText w:val="%6."/>
      <w:lvlJc w:val="left"/>
      <w:pPr>
        <w:tabs>
          <w:tab w:val="num" w:pos="4320"/>
        </w:tabs>
        <w:ind w:left="4320" w:hanging="360"/>
      </w:pPr>
    </w:lvl>
    <w:lvl w:ilvl="6" w:tplc="D62CDF48" w:tentative="1">
      <w:start w:val="1"/>
      <w:numFmt w:val="decimal"/>
      <w:lvlText w:val="%7."/>
      <w:lvlJc w:val="left"/>
      <w:pPr>
        <w:tabs>
          <w:tab w:val="num" w:pos="5040"/>
        </w:tabs>
        <w:ind w:left="5040" w:hanging="360"/>
      </w:pPr>
    </w:lvl>
    <w:lvl w:ilvl="7" w:tplc="657EFB08" w:tentative="1">
      <w:start w:val="1"/>
      <w:numFmt w:val="decimal"/>
      <w:lvlText w:val="%8."/>
      <w:lvlJc w:val="left"/>
      <w:pPr>
        <w:tabs>
          <w:tab w:val="num" w:pos="5760"/>
        </w:tabs>
        <w:ind w:left="5760" w:hanging="360"/>
      </w:pPr>
    </w:lvl>
    <w:lvl w:ilvl="8" w:tplc="FD3ED884" w:tentative="1">
      <w:start w:val="1"/>
      <w:numFmt w:val="decimal"/>
      <w:lvlText w:val="%9."/>
      <w:lvlJc w:val="left"/>
      <w:pPr>
        <w:tabs>
          <w:tab w:val="num" w:pos="6480"/>
        </w:tabs>
        <w:ind w:left="6480" w:hanging="360"/>
      </w:pPr>
    </w:lvl>
  </w:abstractNum>
  <w:abstractNum w:abstractNumId="5" w15:restartNumberingAfterBreak="0">
    <w:nsid w:val="267A3F75"/>
    <w:multiLevelType w:val="hybridMultilevel"/>
    <w:tmpl w:val="F808CBC0"/>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7406B1F"/>
    <w:multiLevelType w:val="hybridMultilevel"/>
    <w:tmpl w:val="A6C426CE"/>
    <w:lvl w:ilvl="0" w:tplc="040B000F">
      <w:start w:val="1"/>
      <w:numFmt w:val="decimal"/>
      <w:lvlText w:val="%1."/>
      <w:lvlJc w:val="left"/>
      <w:pPr>
        <w:tabs>
          <w:tab w:val="num" w:pos="1053"/>
        </w:tabs>
        <w:ind w:left="1053" w:hanging="360"/>
      </w:pPr>
    </w:lvl>
    <w:lvl w:ilvl="1" w:tplc="040B0019" w:tentative="1">
      <w:start w:val="1"/>
      <w:numFmt w:val="lowerLetter"/>
      <w:lvlText w:val="%2."/>
      <w:lvlJc w:val="left"/>
      <w:pPr>
        <w:tabs>
          <w:tab w:val="num" w:pos="1773"/>
        </w:tabs>
        <w:ind w:left="1773" w:hanging="360"/>
      </w:pPr>
    </w:lvl>
    <w:lvl w:ilvl="2" w:tplc="040B001B" w:tentative="1">
      <w:start w:val="1"/>
      <w:numFmt w:val="lowerRoman"/>
      <w:lvlText w:val="%3."/>
      <w:lvlJc w:val="right"/>
      <w:pPr>
        <w:tabs>
          <w:tab w:val="num" w:pos="2493"/>
        </w:tabs>
        <w:ind w:left="2493" w:hanging="180"/>
      </w:pPr>
    </w:lvl>
    <w:lvl w:ilvl="3" w:tplc="040B000F" w:tentative="1">
      <w:start w:val="1"/>
      <w:numFmt w:val="decimal"/>
      <w:lvlText w:val="%4."/>
      <w:lvlJc w:val="left"/>
      <w:pPr>
        <w:tabs>
          <w:tab w:val="num" w:pos="3213"/>
        </w:tabs>
        <w:ind w:left="3213" w:hanging="360"/>
      </w:pPr>
    </w:lvl>
    <w:lvl w:ilvl="4" w:tplc="040B0019" w:tentative="1">
      <w:start w:val="1"/>
      <w:numFmt w:val="lowerLetter"/>
      <w:lvlText w:val="%5."/>
      <w:lvlJc w:val="left"/>
      <w:pPr>
        <w:tabs>
          <w:tab w:val="num" w:pos="3933"/>
        </w:tabs>
        <w:ind w:left="3933" w:hanging="360"/>
      </w:pPr>
    </w:lvl>
    <w:lvl w:ilvl="5" w:tplc="040B001B" w:tentative="1">
      <w:start w:val="1"/>
      <w:numFmt w:val="lowerRoman"/>
      <w:lvlText w:val="%6."/>
      <w:lvlJc w:val="right"/>
      <w:pPr>
        <w:tabs>
          <w:tab w:val="num" w:pos="4653"/>
        </w:tabs>
        <w:ind w:left="4653" w:hanging="180"/>
      </w:pPr>
    </w:lvl>
    <w:lvl w:ilvl="6" w:tplc="040B000F" w:tentative="1">
      <w:start w:val="1"/>
      <w:numFmt w:val="decimal"/>
      <w:lvlText w:val="%7."/>
      <w:lvlJc w:val="left"/>
      <w:pPr>
        <w:tabs>
          <w:tab w:val="num" w:pos="5373"/>
        </w:tabs>
        <w:ind w:left="5373" w:hanging="360"/>
      </w:pPr>
    </w:lvl>
    <w:lvl w:ilvl="7" w:tplc="040B0019" w:tentative="1">
      <w:start w:val="1"/>
      <w:numFmt w:val="lowerLetter"/>
      <w:lvlText w:val="%8."/>
      <w:lvlJc w:val="left"/>
      <w:pPr>
        <w:tabs>
          <w:tab w:val="num" w:pos="6093"/>
        </w:tabs>
        <w:ind w:left="6093" w:hanging="360"/>
      </w:pPr>
    </w:lvl>
    <w:lvl w:ilvl="8" w:tplc="040B001B" w:tentative="1">
      <w:start w:val="1"/>
      <w:numFmt w:val="lowerRoman"/>
      <w:lvlText w:val="%9."/>
      <w:lvlJc w:val="right"/>
      <w:pPr>
        <w:tabs>
          <w:tab w:val="num" w:pos="6813"/>
        </w:tabs>
        <w:ind w:left="6813" w:hanging="180"/>
      </w:pPr>
    </w:lvl>
  </w:abstractNum>
  <w:abstractNum w:abstractNumId="7" w15:restartNumberingAfterBreak="0">
    <w:nsid w:val="4CA763A1"/>
    <w:multiLevelType w:val="hybridMultilevel"/>
    <w:tmpl w:val="D69826B2"/>
    <w:lvl w:ilvl="0" w:tplc="2A7AE6A8">
      <w:start w:val="1"/>
      <w:numFmt w:val="bullet"/>
      <w:lvlText w:val=""/>
      <w:lvlJc w:val="left"/>
      <w:pPr>
        <w:tabs>
          <w:tab w:val="num" w:pos="1800"/>
        </w:tabs>
        <w:ind w:left="1800" w:hanging="720"/>
      </w:pPr>
      <w:rPr>
        <w:rFonts w:ascii="Wingdings" w:hAnsi="Wingdings" w:hint="default"/>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0466427"/>
    <w:multiLevelType w:val="hybridMultilevel"/>
    <w:tmpl w:val="D1F8D672"/>
    <w:lvl w:ilvl="0" w:tplc="90F0F506">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255240691">
    <w:abstractNumId w:val="8"/>
  </w:num>
  <w:num w:numId="2" w16cid:durableId="2124882762">
    <w:abstractNumId w:val="2"/>
  </w:num>
  <w:num w:numId="3" w16cid:durableId="1959987660">
    <w:abstractNumId w:val="5"/>
  </w:num>
  <w:num w:numId="4" w16cid:durableId="217791094">
    <w:abstractNumId w:val="4"/>
  </w:num>
  <w:num w:numId="5" w16cid:durableId="1998420067">
    <w:abstractNumId w:val="0"/>
  </w:num>
  <w:num w:numId="6" w16cid:durableId="899679788">
    <w:abstractNumId w:val="1"/>
  </w:num>
  <w:num w:numId="7" w16cid:durableId="2005820030">
    <w:abstractNumId w:val="6"/>
  </w:num>
  <w:num w:numId="8" w16cid:durableId="1204640153">
    <w:abstractNumId w:val="3"/>
  </w:num>
  <w:num w:numId="9" w16cid:durableId="180051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7E"/>
    <w:rsid w:val="00010750"/>
    <w:rsid w:val="00013DA4"/>
    <w:rsid w:val="0009023D"/>
    <w:rsid w:val="000B17AF"/>
    <w:rsid w:val="000C5266"/>
    <w:rsid w:val="000D68D4"/>
    <w:rsid w:val="000F0DCE"/>
    <w:rsid w:val="00127B08"/>
    <w:rsid w:val="001417B0"/>
    <w:rsid w:val="00162338"/>
    <w:rsid w:val="001D7E14"/>
    <w:rsid w:val="00221E30"/>
    <w:rsid w:val="00261C4B"/>
    <w:rsid w:val="0029007E"/>
    <w:rsid w:val="002B75AE"/>
    <w:rsid w:val="00303FCF"/>
    <w:rsid w:val="003471A2"/>
    <w:rsid w:val="003E6232"/>
    <w:rsid w:val="004B72CB"/>
    <w:rsid w:val="00583A68"/>
    <w:rsid w:val="006131C0"/>
    <w:rsid w:val="00686266"/>
    <w:rsid w:val="00765BA4"/>
    <w:rsid w:val="00774A92"/>
    <w:rsid w:val="008451BA"/>
    <w:rsid w:val="00852273"/>
    <w:rsid w:val="00891947"/>
    <w:rsid w:val="008F63BD"/>
    <w:rsid w:val="009427E7"/>
    <w:rsid w:val="00995A74"/>
    <w:rsid w:val="009A47B1"/>
    <w:rsid w:val="009C6644"/>
    <w:rsid w:val="009D1BB3"/>
    <w:rsid w:val="009E4128"/>
    <w:rsid w:val="009E52B2"/>
    <w:rsid w:val="00A76E0C"/>
    <w:rsid w:val="00A9480A"/>
    <w:rsid w:val="00AA0E07"/>
    <w:rsid w:val="00AB63B5"/>
    <w:rsid w:val="00B810B1"/>
    <w:rsid w:val="00C230BB"/>
    <w:rsid w:val="00C652DF"/>
    <w:rsid w:val="00CD4122"/>
    <w:rsid w:val="00D10326"/>
    <w:rsid w:val="00E52F2D"/>
    <w:rsid w:val="00F0782B"/>
    <w:rsid w:val="00F142CA"/>
    <w:rsid w:val="00FD65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44AA7E0"/>
  <w15:chartTrackingRefBased/>
  <w15:docId w15:val="{F8E4B135-3527-4BEC-9F64-FF51B731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8"/>
    </w:rPr>
  </w:style>
  <w:style w:type="paragraph" w:styleId="Otsikko1">
    <w:name w:val="heading 1"/>
    <w:basedOn w:val="Normaali"/>
    <w:next w:val="Normaali"/>
    <w:link w:val="Otsikko1Char"/>
    <w:qFormat/>
    <w:pPr>
      <w:keepNext/>
      <w:spacing w:before="240" w:after="60"/>
      <w:outlineLvl w:val="0"/>
    </w:pPr>
    <w:rPr>
      <w:rFonts w:cs="Arial"/>
      <w:b/>
      <w:bCs/>
      <w:kern w:val="32"/>
      <w:sz w:val="32"/>
      <w:szCs w:val="32"/>
    </w:rPr>
  </w:style>
  <w:style w:type="paragraph" w:styleId="Otsikko2">
    <w:name w:val="heading 2"/>
    <w:basedOn w:val="Normaali"/>
    <w:next w:val="Normaali"/>
    <w:qFormat/>
    <w:pPr>
      <w:keepNext/>
      <w:tabs>
        <w:tab w:val="left" w:pos="567"/>
      </w:tabs>
      <w:spacing w:before="240" w:after="60"/>
      <w:outlineLvl w:val="1"/>
    </w:pPr>
    <w:rPr>
      <w:rFonts w:cs="Arial"/>
      <w:b/>
      <w:bCs/>
      <w:i/>
      <w:iCs/>
      <w:szCs w:val="28"/>
    </w:rPr>
  </w:style>
  <w:style w:type="paragraph" w:styleId="Otsikko3">
    <w:name w:val="heading 3"/>
    <w:basedOn w:val="Normaali"/>
    <w:next w:val="Normaali"/>
    <w:qFormat/>
    <w:pPr>
      <w:keepNext/>
      <w:tabs>
        <w:tab w:val="left" w:pos="567"/>
      </w:tabs>
      <w:spacing w:before="320" w:after="240"/>
      <w:outlineLvl w:val="2"/>
    </w:pPr>
    <w:rPr>
      <w:rFonts w:cs="Arial"/>
      <w:b/>
      <w:bCs/>
      <w:sz w:val="26"/>
      <w:szCs w:val="26"/>
    </w:rPr>
  </w:style>
  <w:style w:type="paragraph" w:styleId="Otsikko4">
    <w:name w:val="heading 4"/>
    <w:basedOn w:val="Normaali"/>
    <w:next w:val="Normaali"/>
    <w:qFormat/>
    <w:pPr>
      <w:keepNext/>
      <w:tabs>
        <w:tab w:val="left" w:pos="567"/>
        <w:tab w:val="left" w:pos="1134"/>
      </w:tabs>
      <w:spacing w:before="160" w:after="120"/>
      <w:ind w:left="567"/>
      <w:outlineLvl w:val="3"/>
    </w:pPr>
    <w:rPr>
      <w:bCs/>
      <w:i/>
      <w:sz w:val="24"/>
      <w:szCs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Tyyli1">
    <w:name w:val="Tyyli1"/>
    <w:basedOn w:val="Otsikko4"/>
    <w:rPr>
      <w:b/>
      <w:i w:val="0"/>
    </w:rPr>
  </w:style>
  <w:style w:type="paragraph" w:styleId="Sisluet1">
    <w:name w:val="toc 1"/>
    <w:basedOn w:val="Normaali"/>
    <w:next w:val="Normaali"/>
    <w:autoRedefine/>
    <w:semiHidden/>
    <w:pPr>
      <w:tabs>
        <w:tab w:val="left" w:pos="567"/>
      </w:tabs>
    </w:pPr>
    <w:rPr>
      <w:sz w:val="24"/>
      <w:szCs w:val="24"/>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link w:val="AlatunnisteChar"/>
    <w:rsid w:val="00583A68"/>
    <w:pPr>
      <w:tabs>
        <w:tab w:val="center" w:pos="4819"/>
        <w:tab w:val="right" w:pos="9638"/>
      </w:tabs>
    </w:pPr>
  </w:style>
  <w:style w:type="character" w:customStyle="1" w:styleId="AlatunnisteChar">
    <w:name w:val="Alatunniste Char"/>
    <w:link w:val="Alatunniste"/>
    <w:rsid w:val="00583A68"/>
    <w:rPr>
      <w:rFonts w:ascii="Arial" w:hAnsi="Arial"/>
      <w:sz w:val="28"/>
    </w:rPr>
  </w:style>
  <w:style w:type="character" w:customStyle="1" w:styleId="Otsikko1Char">
    <w:name w:val="Otsikko 1 Char"/>
    <w:link w:val="Otsikko1"/>
    <w:rsid w:val="00583A68"/>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10742</Characters>
  <Application>Microsoft Office Word</Application>
  <DocSecurity>0</DocSecurity>
  <Lines>89</Lines>
  <Paragraphs>25</Paragraphs>
  <ScaleCrop>false</ScaleCrop>
  <HeadingPairs>
    <vt:vector size="2" baseType="variant">
      <vt:variant>
        <vt:lpstr>Otsikko</vt:lpstr>
      </vt:variant>
      <vt:variant>
        <vt:i4>1</vt:i4>
      </vt:variant>
    </vt:vector>
  </HeadingPairs>
  <TitlesOfParts>
    <vt:vector size="1" baseType="lpstr">
      <vt:lpstr>Daisy-soittimen painikkeet: malli Victor Reader Classic</vt:lpstr>
    </vt:vector>
  </TitlesOfParts>
  <Company>Nkl</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Daisy-soittimen painikkeet: malli Victor Reader Classic</dc:title>
  <dc:subject/>
  <dc:creator>Sari Kekkonen</dc:creator>
  <cp:keywords/>
  <cp:lastModifiedBy>Harriet Mäki</cp:lastModifiedBy>
  <cp:revision>4</cp:revision>
  <cp:lastPrinted>2019-06-18T07:15:00Z</cp:lastPrinted>
  <dcterms:created xsi:type="dcterms:W3CDTF">2022-06-27T09:52:00Z</dcterms:created>
  <dcterms:modified xsi:type="dcterms:W3CDTF">2022-06-27T09:52:00Z</dcterms:modified>
</cp:coreProperties>
</file>